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747CA" w14:textId="1E650156" w:rsidR="00F1434F" w:rsidRDefault="00EC2794" w:rsidP="00392AC1">
      <w:pPr>
        <w:pStyle w:val="Title"/>
        <w:rPr>
          <w:rFonts w:ascii="Arial" w:eastAsia="Times New Roman" w:hAnsi="Arial" w:cs="Arial"/>
          <w:color w:val="000000"/>
          <w:sz w:val="21"/>
          <w:szCs w:val="21"/>
          <w:shd w:val="clear" w:color="auto" w:fill="FFFFFF"/>
        </w:rPr>
        <w:sectPr w:rsidR="00F1434F" w:rsidSect="00CB45D9">
          <w:headerReference w:type="default" r:id="rId8"/>
          <w:footerReference w:type="default" r:id="rId9"/>
          <w:pgSz w:w="12240" w:h="15840"/>
          <w:pgMar w:top="0" w:right="1440" w:bottom="1440" w:left="1440" w:header="720" w:footer="720" w:gutter="0"/>
          <w:cols w:num="3" w:space="720"/>
          <w:docGrid w:linePitch="360"/>
        </w:sectPr>
      </w:pPr>
      <w:r>
        <w:rPr>
          <w:noProof/>
        </w:rPr>
        <mc:AlternateContent>
          <mc:Choice Requires="wps">
            <w:drawing>
              <wp:anchor distT="0" distB="0" distL="114300" distR="114300" simplePos="0" relativeHeight="251664384" behindDoc="0" locked="0" layoutInCell="1" allowOverlap="1" wp14:anchorId="46FBBC2B" wp14:editId="23F0F299">
                <wp:simplePos x="0" y="0"/>
                <wp:positionH relativeFrom="margin">
                  <wp:align>center</wp:align>
                </wp:positionH>
                <wp:positionV relativeFrom="paragraph">
                  <wp:posOffset>13970</wp:posOffset>
                </wp:positionV>
                <wp:extent cx="6396355" cy="1809750"/>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6396355" cy="1809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31F0B2" w14:textId="0FA0FD39" w:rsidR="005313D0" w:rsidRDefault="008C23AC" w:rsidP="00472D87">
                            <w:pPr>
                              <w:pStyle w:val="Title"/>
                              <w:rPr>
                                <w:rFonts w:ascii="Gotham-Light" w:hAnsi="Gotham-Light" w:cs="Gotham-Light"/>
                                <w:color w:val="7C858C"/>
                              </w:rPr>
                            </w:pPr>
                            <w:bookmarkStart w:id="0" w:name="_Hlk44314106"/>
                            <w:r>
                              <w:rPr>
                                <w:rFonts w:ascii="Palatino Linotype" w:hAnsi="Palatino Linotype"/>
                              </w:rPr>
                              <w:t xml:space="preserve">Participant </w:t>
                            </w:r>
                            <w:r w:rsidR="00FA4795">
                              <w:rPr>
                                <w:rFonts w:ascii="Palatino Linotype" w:hAnsi="Palatino Linotype"/>
                              </w:rPr>
                              <w:t xml:space="preserve">Visit </w:t>
                            </w:r>
                            <w:r>
                              <w:rPr>
                                <w:rFonts w:ascii="Palatino Linotype" w:hAnsi="Palatino Linotype"/>
                              </w:rPr>
                              <w:t>Calendars</w:t>
                            </w:r>
                            <w:r w:rsidR="00BC24BD">
                              <w:rPr>
                                <w:rFonts w:ascii="Palatino Linotype" w:hAnsi="Palatino Linotype"/>
                              </w:rPr>
                              <w:t>-</w:t>
                            </w:r>
                            <w:r>
                              <w:rPr>
                                <w:rFonts w:ascii="Palatino Linotype" w:hAnsi="Palatino Linotype"/>
                              </w:rPr>
                              <w:t>FAQs</w:t>
                            </w:r>
                          </w:p>
                          <w:bookmarkEnd w:id="0"/>
                          <w:p w14:paraId="464D9962" w14:textId="20354720" w:rsidR="005313D0" w:rsidRDefault="00BC24BD" w:rsidP="00D70023">
                            <w:pPr>
                              <w:pStyle w:val="Heading1"/>
                              <w:rPr>
                                <w:rFonts w:ascii="Times New Roman" w:hAnsi="Times New Roman" w:cs="Times New Roman"/>
                                <w:i/>
                                <w:caps/>
                                <w:color w:val="005D9A"/>
                                <w:sz w:val="66"/>
                              </w:rPr>
                            </w:pPr>
                            <w:r w:rsidRPr="00BC24BD">
                              <w:rPr>
                                <w:rFonts w:ascii="Times New Roman" w:hAnsi="Times New Roman" w:cs="Times New Roman"/>
                                <w:i/>
                                <w:caps/>
                                <w:noProof/>
                                <w:color w:val="005D9A"/>
                                <w:sz w:val="66"/>
                              </w:rPr>
                              <w:drawing>
                                <wp:inline distT="0" distB="0" distL="0" distR="0" wp14:anchorId="07746982" wp14:editId="6435CC7F">
                                  <wp:extent cx="6400800" cy="14630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46304"/>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BBC2B" id="_x0000_t202" coordsize="21600,21600" o:spt="202" path="m,l,21600r21600,l21600,xe">
                <v:stroke joinstyle="miter"/>
                <v:path gradientshapeok="t" o:connecttype="rect"/>
              </v:shapetype>
              <v:shape id="Text Box 4" o:spid="_x0000_s1026" type="#_x0000_t202" style="position:absolute;margin-left:0;margin-top:1.1pt;width:503.65pt;height:14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" filled="f" stroked="f">
                <v:textbox inset="0,0,0,0">
                  <w:txbxContent>
                    <w:p w14:paraId="0831F0B2" w14:textId="0FA0FD39" w:rsidR="005313D0" w:rsidRDefault="008C23AC" w:rsidP="00472D87">
                      <w:pPr>
                        <w:pStyle w:val="Title"/>
                        <w:rPr>
                          <w:rFonts w:ascii="Gotham-Light" w:hAnsi="Gotham-Light" w:cs="Gotham-Light"/>
                          <w:color w:val="7C858C"/>
                        </w:rPr>
                      </w:pPr>
                      <w:bookmarkStart w:id="1" w:name="_Hlk44314106"/>
                      <w:r>
                        <w:rPr>
                          <w:rFonts w:ascii="Palatino Linotype" w:hAnsi="Palatino Linotype"/>
                        </w:rPr>
                        <w:t xml:space="preserve">Participant </w:t>
                      </w:r>
                      <w:r w:rsidR="00FA4795">
                        <w:rPr>
                          <w:rFonts w:ascii="Palatino Linotype" w:hAnsi="Palatino Linotype"/>
                        </w:rPr>
                        <w:t xml:space="preserve">Visit </w:t>
                      </w:r>
                      <w:r>
                        <w:rPr>
                          <w:rFonts w:ascii="Palatino Linotype" w:hAnsi="Palatino Linotype"/>
                        </w:rPr>
                        <w:t>Calendars</w:t>
                      </w:r>
                      <w:r w:rsidR="00BC24BD">
                        <w:rPr>
                          <w:rFonts w:ascii="Palatino Linotype" w:hAnsi="Palatino Linotype"/>
                        </w:rPr>
                        <w:t>-</w:t>
                      </w:r>
                      <w:r>
                        <w:rPr>
                          <w:rFonts w:ascii="Palatino Linotype" w:hAnsi="Palatino Linotype"/>
                        </w:rPr>
                        <w:t>FAQs</w:t>
                      </w:r>
                    </w:p>
                    <w:bookmarkEnd w:id="1"/>
                    <w:p w14:paraId="464D9962" w14:textId="20354720" w:rsidR="005313D0" w:rsidRDefault="00BC24BD" w:rsidP="00D70023">
                      <w:pPr>
                        <w:pStyle w:val="Heading1"/>
                        <w:rPr>
                          <w:rFonts w:ascii="Times New Roman" w:hAnsi="Times New Roman" w:cs="Times New Roman"/>
                          <w:i/>
                          <w:caps/>
                          <w:color w:val="005D9A"/>
                          <w:sz w:val="66"/>
                        </w:rPr>
                      </w:pPr>
                      <w:r w:rsidRPr="00BC24BD">
                        <w:rPr>
                          <w:rFonts w:ascii="Times New Roman" w:hAnsi="Times New Roman" w:cs="Times New Roman"/>
                          <w:i/>
                          <w:caps/>
                          <w:noProof/>
                          <w:color w:val="005D9A"/>
                          <w:sz w:val="66"/>
                        </w:rPr>
                        <w:drawing>
                          <wp:inline distT="0" distB="0" distL="0" distR="0" wp14:anchorId="07746982" wp14:editId="6435CC7F">
                            <wp:extent cx="6400800" cy="14630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46304"/>
                                    </a:xfrm>
                                    <a:prstGeom prst="rect">
                                      <a:avLst/>
                                    </a:prstGeom>
                                    <a:noFill/>
                                    <a:ln>
                                      <a:noFill/>
                                    </a:ln>
                                  </pic:spPr>
                                </pic:pic>
                              </a:graphicData>
                            </a:graphic>
                          </wp:inline>
                        </w:drawing>
                      </w:r>
                    </w:p>
                  </w:txbxContent>
                </v:textbox>
                <w10:wrap anchorx="margin"/>
              </v:shape>
            </w:pict>
          </mc:Fallback>
        </mc:AlternateContent>
      </w:r>
    </w:p>
    <w:p w14:paraId="19B9E8BA" w14:textId="6DFA673C" w:rsidR="00CB45D9" w:rsidRPr="00996F90" w:rsidRDefault="00CB45D9" w:rsidP="00F1434F">
      <w:pPr>
        <w:ind w:left="-187" w:right="-225"/>
        <w:rPr>
          <w:rFonts w:ascii="Palatino Linotype" w:eastAsia="Times New Roman" w:hAnsi="Palatino Linotype" w:cs="Arial"/>
          <w:color w:val="000000"/>
          <w:sz w:val="18"/>
          <w:szCs w:val="18"/>
          <w:shd w:val="clear" w:color="auto" w:fill="FFFFFF"/>
        </w:rPr>
        <w:sectPr w:rsidR="00CB45D9" w:rsidRPr="00996F90" w:rsidSect="00B706E0">
          <w:type w:val="continuous"/>
          <w:pgSz w:w="12240" w:h="15840"/>
          <w:pgMar w:top="0" w:right="1440" w:bottom="1440" w:left="1440" w:header="720" w:footer="720" w:gutter="0"/>
          <w:cols w:num="2" w:space="630"/>
          <w:docGrid w:linePitch="360"/>
        </w:sectPr>
      </w:pPr>
    </w:p>
    <w:p w14:paraId="39756715" w14:textId="2825CA0F" w:rsidR="009C7009" w:rsidRDefault="009C7009" w:rsidP="006968F2">
      <w:pPr>
        <w:pStyle w:val="NoSpacing"/>
      </w:pPr>
    </w:p>
    <w:p w14:paraId="7BDBC7C7" w14:textId="77777777" w:rsidR="00E32F07" w:rsidRDefault="00E32F07" w:rsidP="006968F2">
      <w:pPr>
        <w:pStyle w:val="NoSpacing"/>
      </w:pPr>
    </w:p>
    <w:p w14:paraId="00283DCF" w14:textId="77777777" w:rsidR="00E32F07" w:rsidRDefault="00E32F07" w:rsidP="00E32F07">
      <w:pPr>
        <w:rPr>
          <w:rFonts w:ascii="Calibri" w:hAnsi="Calibri" w:cs="Calibri"/>
          <w:sz w:val="28"/>
        </w:rPr>
        <w:sectPr w:rsidR="00E32F07" w:rsidSect="004C6F60">
          <w:type w:val="continuous"/>
          <w:pgSz w:w="12240" w:h="15840"/>
          <w:pgMar w:top="0" w:right="1440" w:bottom="2484" w:left="1215" w:header="720" w:footer="720" w:gutter="0"/>
          <w:cols w:num="3" w:space="810"/>
          <w:docGrid w:linePitch="360"/>
        </w:sectPr>
      </w:pPr>
    </w:p>
    <w:p w14:paraId="0F85C783" w14:textId="631C3F7F" w:rsidR="00E32F07" w:rsidRDefault="00E32F07" w:rsidP="00E32F07">
      <w:pPr>
        <w:rPr>
          <w:rFonts w:ascii="Calibri" w:hAnsi="Calibri" w:cs="Calibri"/>
        </w:rPr>
      </w:pPr>
    </w:p>
    <w:p w14:paraId="263B7390" w14:textId="77777777" w:rsidR="005313D0" w:rsidRPr="00996F90" w:rsidRDefault="005313D0" w:rsidP="00996F90">
      <w:pPr>
        <w:rPr>
          <w:rFonts w:ascii="Palatino Linotype" w:hAnsi="Palatino Linotype"/>
          <w:sz w:val="18"/>
          <w:szCs w:val="18"/>
        </w:rPr>
        <w:sectPr w:rsidR="005313D0" w:rsidRPr="00996F90" w:rsidSect="00E32F07">
          <w:type w:val="continuous"/>
          <w:pgSz w:w="12240" w:h="15840"/>
          <w:pgMar w:top="0" w:right="1440" w:bottom="2484" w:left="1215" w:header="720" w:footer="720" w:gutter="0"/>
          <w:cols w:space="810"/>
          <w:docGrid w:linePitch="360"/>
        </w:sectPr>
      </w:pPr>
    </w:p>
    <w:p w14:paraId="36414191" w14:textId="785E6479" w:rsidR="00D70023" w:rsidRDefault="00E34962" w:rsidP="00151B73">
      <w:pPr>
        <w:rPr>
          <w:rFonts w:ascii="Palatino Linotype" w:hAnsi="Palatino Linotype"/>
        </w:rPr>
      </w:pPr>
      <w:r w:rsidRPr="00BC24BD">
        <w:rPr>
          <w:rFonts w:ascii="Palatino Linotype" w:hAnsi="Palatino Linotype"/>
          <w:noProof/>
        </w:rPr>
        <mc:AlternateContent>
          <mc:Choice Requires="wps">
            <w:drawing>
              <wp:anchor distT="45720" distB="45720" distL="114300" distR="114300" simplePos="0" relativeHeight="251666432" behindDoc="0" locked="1" layoutInCell="1" allowOverlap="1" wp14:anchorId="57AC07B5" wp14:editId="0D5BB7C9">
                <wp:simplePos x="0" y="0"/>
                <wp:positionH relativeFrom="margin">
                  <wp:posOffset>-352425</wp:posOffset>
                </wp:positionH>
                <wp:positionV relativeFrom="margin">
                  <wp:posOffset>3756660</wp:posOffset>
                </wp:positionV>
                <wp:extent cx="6553200" cy="427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276725"/>
                        </a:xfrm>
                        <a:prstGeom prst="rect">
                          <a:avLst/>
                        </a:prstGeom>
                        <a:solidFill>
                          <a:srgbClr val="FFFFFF"/>
                        </a:solidFill>
                        <a:ln w="9525">
                          <a:solidFill>
                            <a:srgbClr val="000000"/>
                          </a:solidFill>
                          <a:miter lim="800000"/>
                          <a:headEnd/>
                          <a:tailEnd/>
                        </a:ln>
                      </wps:spPr>
                      <wps:txbx>
                        <w:txbxContent>
                          <w:p w14:paraId="609FBC40" w14:textId="03797BD7" w:rsidR="00E34962" w:rsidRPr="00FA4795" w:rsidRDefault="001C6059" w:rsidP="00FA4795">
                            <w:pPr>
                              <w:pStyle w:val="ListParagraph"/>
                              <w:numPr>
                                <w:ilvl w:val="0"/>
                                <w:numId w:val="16"/>
                              </w:numPr>
                              <w:rPr>
                                <w:rFonts w:ascii="Palatino Linotype" w:hAnsi="Palatino Linotype"/>
                                <w:b/>
                                <w:bCs/>
                                <w:sz w:val="40"/>
                                <w:szCs w:val="40"/>
                              </w:rPr>
                            </w:pPr>
                            <w:bookmarkStart w:id="1" w:name="_Hlk44314128"/>
                            <w:bookmarkStart w:id="2" w:name="_Hlk44314129"/>
                            <w:r w:rsidRPr="00FA4795">
                              <w:rPr>
                                <w:rFonts w:ascii="Palatino Linotype" w:hAnsi="Palatino Linotype"/>
                                <w:b/>
                                <w:bCs/>
                                <w:sz w:val="40"/>
                                <w:szCs w:val="40"/>
                              </w:rPr>
                              <w:t xml:space="preserve">Question: For which Studies will Participant Visit Calendars be used? Is it for new studies or will older studies move too? </w:t>
                            </w:r>
                          </w:p>
                          <w:p w14:paraId="45BA329D" w14:textId="133496CA" w:rsidR="001C6059" w:rsidRDefault="001C6059" w:rsidP="001C6059"/>
                          <w:p w14:paraId="35235346" w14:textId="77777777" w:rsidR="001C6059" w:rsidRDefault="001C6059" w:rsidP="001C6059">
                            <w:pPr>
                              <w:rPr>
                                <w:rFonts w:ascii="Palatino Linotype" w:hAnsi="Palatino Linotype"/>
                              </w:rPr>
                            </w:pPr>
                          </w:p>
                          <w:p w14:paraId="6389907B" w14:textId="3DC912BF" w:rsidR="001C6059" w:rsidRDefault="001C6059" w:rsidP="001C6059">
                            <w:pPr>
                              <w:rPr>
                                <w:rFonts w:ascii="Palatino Linotype" w:hAnsi="Palatino Linotype"/>
                                <w:sz w:val="28"/>
                                <w:szCs w:val="28"/>
                              </w:rPr>
                            </w:pPr>
                            <w:r w:rsidRPr="00E04C54">
                              <w:rPr>
                                <w:rFonts w:ascii="Palatino Linotype" w:hAnsi="Palatino Linotype"/>
                                <w:b/>
                                <w:bCs/>
                                <w:sz w:val="28"/>
                                <w:szCs w:val="28"/>
                              </w:rPr>
                              <w:t>Answer:</w:t>
                            </w:r>
                            <w:r w:rsidRPr="001C6059">
                              <w:rPr>
                                <w:rFonts w:ascii="Palatino Linotype" w:hAnsi="Palatino Linotype"/>
                                <w:sz w:val="28"/>
                                <w:szCs w:val="28"/>
                              </w:rPr>
                              <w:t xml:space="preserve"> </w:t>
                            </w:r>
                            <w:r>
                              <w:rPr>
                                <w:rFonts w:ascii="Palatino Linotype" w:hAnsi="Palatino Linotype"/>
                                <w:sz w:val="28"/>
                                <w:szCs w:val="28"/>
                              </w:rPr>
                              <w:t xml:space="preserve">Beginning July 1, all studies that were active within </w:t>
                            </w:r>
                            <w:r w:rsidRPr="001C6059">
                              <w:rPr>
                                <w:rFonts w:ascii="Palatino Linotype" w:hAnsi="Palatino Linotype"/>
                                <w:sz w:val="28"/>
                                <w:szCs w:val="28"/>
                              </w:rPr>
                              <w:t>Clinical Trial</w:t>
                            </w:r>
                            <w:r>
                              <w:rPr>
                                <w:rFonts w:ascii="Palatino Linotype" w:hAnsi="Palatino Linotype"/>
                                <w:sz w:val="28"/>
                                <w:szCs w:val="28"/>
                              </w:rPr>
                              <w:t xml:space="preserve"> </w:t>
                            </w:r>
                            <w:r w:rsidRPr="001C6059">
                              <w:rPr>
                                <w:rFonts w:ascii="Palatino Linotype" w:hAnsi="Palatino Linotype"/>
                                <w:sz w:val="28"/>
                                <w:szCs w:val="28"/>
                              </w:rPr>
                              <w:t xml:space="preserve">(CT) Trackers </w:t>
                            </w:r>
                            <w:r>
                              <w:rPr>
                                <w:rFonts w:ascii="Palatino Linotype" w:hAnsi="Palatino Linotype"/>
                                <w:sz w:val="28"/>
                                <w:szCs w:val="28"/>
                              </w:rPr>
                              <w:t>will moving to the new process within CRIS (VELOS). There are older studies which were not utilizing CT trackers</w:t>
                            </w:r>
                            <w:r w:rsidR="00E04C54">
                              <w:rPr>
                                <w:rFonts w:ascii="Palatino Linotype" w:hAnsi="Palatino Linotype"/>
                                <w:sz w:val="28"/>
                                <w:szCs w:val="28"/>
                              </w:rPr>
                              <w:t>. These will be moved only on a case by</w:t>
                            </w:r>
                            <w:r w:rsidR="00505C18">
                              <w:rPr>
                                <w:rFonts w:ascii="Palatino Linotype" w:hAnsi="Palatino Linotype"/>
                                <w:sz w:val="28"/>
                                <w:szCs w:val="28"/>
                              </w:rPr>
                              <w:t xml:space="preserve"> case basis.</w:t>
                            </w:r>
                            <w:r w:rsidR="00DF024E">
                              <w:rPr>
                                <w:rFonts w:ascii="Palatino Linotype" w:hAnsi="Palatino Linotype"/>
                                <w:sz w:val="28"/>
                                <w:szCs w:val="28"/>
                              </w:rPr>
                              <w:t xml:space="preserve"> </w:t>
                            </w:r>
                          </w:p>
                          <w:p w14:paraId="1648E8E0" w14:textId="061A9672" w:rsidR="00505C18" w:rsidRDefault="00505C18" w:rsidP="001C6059">
                            <w:pPr>
                              <w:rPr>
                                <w:rFonts w:ascii="Palatino Linotype" w:hAnsi="Palatino Linotype"/>
                                <w:sz w:val="28"/>
                                <w:szCs w:val="28"/>
                              </w:rPr>
                            </w:pPr>
                          </w:p>
                          <w:p w14:paraId="450A4850" w14:textId="12DAD8ED" w:rsidR="00505C18" w:rsidRPr="00505C18" w:rsidRDefault="00505C18" w:rsidP="001C6059">
                            <w:pPr>
                              <w:rPr>
                                <w:rFonts w:ascii="Palatino Linotype" w:hAnsi="Palatino Linotype"/>
                                <w:b/>
                                <w:bCs/>
                                <w:sz w:val="36"/>
                                <w:szCs w:val="36"/>
                              </w:rPr>
                            </w:pPr>
                            <w:r w:rsidRPr="00505C18">
                              <w:rPr>
                                <w:rFonts w:ascii="Palatino Linotype" w:hAnsi="Palatino Linotype"/>
                                <w:b/>
                                <w:bCs/>
                                <w:sz w:val="36"/>
                                <w:szCs w:val="36"/>
                              </w:rPr>
                              <w:t>How will teams know which studies are</w:t>
                            </w:r>
                            <w:r w:rsidR="00E04C54">
                              <w:rPr>
                                <w:rFonts w:ascii="Palatino Linotype" w:hAnsi="Palatino Linotype"/>
                                <w:b/>
                                <w:bCs/>
                                <w:sz w:val="36"/>
                                <w:szCs w:val="36"/>
                              </w:rPr>
                              <w:t xml:space="preserve"> using </w:t>
                            </w:r>
                            <w:r w:rsidRPr="00505C18">
                              <w:rPr>
                                <w:rFonts w:ascii="Palatino Linotype" w:hAnsi="Palatino Linotype"/>
                                <w:b/>
                                <w:bCs/>
                                <w:sz w:val="36"/>
                                <w:szCs w:val="36"/>
                              </w:rPr>
                              <w:t>CRIS Calendars?</w:t>
                            </w:r>
                          </w:p>
                          <w:p w14:paraId="7913DF31" w14:textId="0A665024" w:rsidR="00505C18" w:rsidRDefault="00505C18" w:rsidP="001C6059">
                            <w:pPr>
                              <w:rPr>
                                <w:rFonts w:ascii="Palatino Linotype" w:hAnsi="Palatino Linotype"/>
                                <w:sz w:val="28"/>
                                <w:szCs w:val="28"/>
                              </w:rPr>
                            </w:pPr>
                          </w:p>
                          <w:p w14:paraId="121D39F1" w14:textId="6FD79DAE" w:rsidR="00505C18" w:rsidRPr="001C6059" w:rsidRDefault="00505C18" w:rsidP="001C6059">
                            <w:pPr>
                              <w:rPr>
                                <w:rFonts w:ascii="Palatino Linotype" w:hAnsi="Palatino Linotype"/>
                                <w:sz w:val="28"/>
                                <w:szCs w:val="28"/>
                              </w:rPr>
                            </w:pPr>
                            <w:r>
                              <w:rPr>
                                <w:rFonts w:ascii="Palatino Linotype" w:hAnsi="Palatino Linotype"/>
                                <w:sz w:val="28"/>
                                <w:szCs w:val="28"/>
                              </w:rPr>
                              <w:t>Teams will receive notice on which studies are following the new process</w:t>
                            </w:r>
                            <w:r w:rsidR="00E04C54">
                              <w:rPr>
                                <w:rFonts w:ascii="Palatino Linotype" w:hAnsi="Palatino Linotype"/>
                                <w:sz w:val="28"/>
                                <w:szCs w:val="28"/>
                              </w:rPr>
                              <w:t>.</w:t>
                            </w:r>
                            <w:bookmarkEnd w:id="1"/>
                            <w:bookmarkEnd w:id="2"/>
                            <w:r w:rsidR="00DF024E">
                              <w:rPr>
                                <w:rFonts w:ascii="Palatino Linotype" w:hAnsi="Palatino Linotype"/>
                                <w:sz w:val="28"/>
                                <w:szCs w:val="28"/>
                              </w:rPr>
                              <w:t xml:space="preserve"> If you need to add information for a study with no calendar yet please email CRIScalendarissues@kumc.edu.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07B5" id="Text Box 2" o:spid="_x0000_s1027" type="#_x0000_t202" style="position:absolute;margin-left:-27.75pt;margin-top:295.8pt;width:516pt;height:336.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">
                <v:textbox>
                  <w:txbxContent>
                    <w:p w14:paraId="609FBC40" w14:textId="03797BD7" w:rsidR="00E34962" w:rsidRPr="00FA4795" w:rsidRDefault="001C6059" w:rsidP="00FA4795">
                      <w:pPr>
                        <w:pStyle w:val="ListParagraph"/>
                        <w:numPr>
                          <w:ilvl w:val="0"/>
                          <w:numId w:val="16"/>
                        </w:numPr>
                        <w:rPr>
                          <w:rFonts w:ascii="Palatino Linotype" w:hAnsi="Palatino Linotype"/>
                          <w:b/>
                          <w:bCs/>
                          <w:sz w:val="40"/>
                          <w:szCs w:val="40"/>
                        </w:rPr>
                      </w:pPr>
                      <w:bookmarkStart w:id="4" w:name="_Hlk44314128"/>
                      <w:bookmarkStart w:id="5" w:name="_Hlk44314129"/>
                      <w:r w:rsidRPr="00FA4795">
                        <w:rPr>
                          <w:rFonts w:ascii="Palatino Linotype" w:hAnsi="Palatino Linotype"/>
                          <w:b/>
                          <w:bCs/>
                          <w:sz w:val="40"/>
                          <w:szCs w:val="40"/>
                        </w:rPr>
                        <w:t xml:space="preserve">Question: For which Studies will Participant Visit Calendars be used? Is it for new studies or will older studies move too? </w:t>
                      </w:r>
                    </w:p>
                    <w:p w14:paraId="45BA329D" w14:textId="133496CA" w:rsidR="001C6059" w:rsidRDefault="001C6059" w:rsidP="001C6059"/>
                    <w:p w14:paraId="35235346" w14:textId="77777777" w:rsidR="001C6059" w:rsidRDefault="001C6059" w:rsidP="001C6059">
                      <w:pPr>
                        <w:rPr>
                          <w:rFonts w:ascii="Palatino Linotype" w:hAnsi="Palatino Linotype"/>
                        </w:rPr>
                      </w:pPr>
                    </w:p>
                    <w:p w14:paraId="6389907B" w14:textId="3DC912BF" w:rsidR="001C6059" w:rsidRDefault="001C6059" w:rsidP="001C6059">
                      <w:pPr>
                        <w:rPr>
                          <w:rFonts w:ascii="Palatino Linotype" w:hAnsi="Palatino Linotype"/>
                          <w:sz w:val="28"/>
                          <w:szCs w:val="28"/>
                        </w:rPr>
                      </w:pPr>
                      <w:r w:rsidRPr="00E04C54">
                        <w:rPr>
                          <w:rFonts w:ascii="Palatino Linotype" w:hAnsi="Palatino Linotype"/>
                          <w:b/>
                          <w:bCs/>
                          <w:sz w:val="28"/>
                          <w:szCs w:val="28"/>
                        </w:rPr>
                        <w:t>Answer:</w:t>
                      </w:r>
                      <w:r w:rsidRPr="001C6059">
                        <w:rPr>
                          <w:rFonts w:ascii="Palatino Linotype" w:hAnsi="Palatino Linotype"/>
                          <w:sz w:val="28"/>
                          <w:szCs w:val="28"/>
                        </w:rPr>
                        <w:t xml:space="preserve"> </w:t>
                      </w:r>
                      <w:r>
                        <w:rPr>
                          <w:rFonts w:ascii="Palatino Linotype" w:hAnsi="Palatino Linotype"/>
                          <w:sz w:val="28"/>
                          <w:szCs w:val="28"/>
                        </w:rPr>
                        <w:t xml:space="preserve">Beginning July 1, all studies that were active within </w:t>
                      </w:r>
                      <w:r w:rsidRPr="001C6059">
                        <w:rPr>
                          <w:rFonts w:ascii="Palatino Linotype" w:hAnsi="Palatino Linotype"/>
                          <w:sz w:val="28"/>
                          <w:szCs w:val="28"/>
                        </w:rPr>
                        <w:t>Clinical Trial</w:t>
                      </w:r>
                      <w:r>
                        <w:rPr>
                          <w:rFonts w:ascii="Palatino Linotype" w:hAnsi="Palatino Linotype"/>
                          <w:sz w:val="28"/>
                          <w:szCs w:val="28"/>
                        </w:rPr>
                        <w:t xml:space="preserve"> </w:t>
                      </w:r>
                      <w:r w:rsidRPr="001C6059">
                        <w:rPr>
                          <w:rFonts w:ascii="Palatino Linotype" w:hAnsi="Palatino Linotype"/>
                          <w:sz w:val="28"/>
                          <w:szCs w:val="28"/>
                        </w:rPr>
                        <w:t xml:space="preserve">(CT) Trackers </w:t>
                      </w:r>
                      <w:r>
                        <w:rPr>
                          <w:rFonts w:ascii="Palatino Linotype" w:hAnsi="Palatino Linotype"/>
                          <w:sz w:val="28"/>
                          <w:szCs w:val="28"/>
                        </w:rPr>
                        <w:t>will moving to the new process within CRIS (VELOS). There are older studies which were not utilizing CT trackers</w:t>
                      </w:r>
                      <w:r w:rsidR="00E04C54">
                        <w:rPr>
                          <w:rFonts w:ascii="Palatino Linotype" w:hAnsi="Palatino Linotype"/>
                          <w:sz w:val="28"/>
                          <w:szCs w:val="28"/>
                        </w:rPr>
                        <w:t>. These will be moved only on a case by</w:t>
                      </w:r>
                      <w:r w:rsidR="00505C18">
                        <w:rPr>
                          <w:rFonts w:ascii="Palatino Linotype" w:hAnsi="Palatino Linotype"/>
                          <w:sz w:val="28"/>
                          <w:szCs w:val="28"/>
                        </w:rPr>
                        <w:t xml:space="preserve"> case basis.</w:t>
                      </w:r>
                      <w:r w:rsidR="00DF024E">
                        <w:rPr>
                          <w:rFonts w:ascii="Palatino Linotype" w:hAnsi="Palatino Linotype"/>
                          <w:sz w:val="28"/>
                          <w:szCs w:val="28"/>
                        </w:rPr>
                        <w:t xml:space="preserve"> </w:t>
                      </w:r>
                    </w:p>
                    <w:p w14:paraId="1648E8E0" w14:textId="061A9672" w:rsidR="00505C18" w:rsidRDefault="00505C18" w:rsidP="001C6059">
                      <w:pPr>
                        <w:rPr>
                          <w:rFonts w:ascii="Palatino Linotype" w:hAnsi="Palatino Linotype"/>
                          <w:sz w:val="28"/>
                          <w:szCs w:val="28"/>
                        </w:rPr>
                      </w:pPr>
                    </w:p>
                    <w:p w14:paraId="450A4850" w14:textId="12DAD8ED" w:rsidR="00505C18" w:rsidRPr="00505C18" w:rsidRDefault="00505C18" w:rsidP="001C6059">
                      <w:pPr>
                        <w:rPr>
                          <w:rFonts w:ascii="Palatino Linotype" w:hAnsi="Palatino Linotype"/>
                          <w:b/>
                          <w:bCs/>
                          <w:sz w:val="36"/>
                          <w:szCs w:val="36"/>
                        </w:rPr>
                      </w:pPr>
                      <w:r w:rsidRPr="00505C18">
                        <w:rPr>
                          <w:rFonts w:ascii="Palatino Linotype" w:hAnsi="Palatino Linotype"/>
                          <w:b/>
                          <w:bCs/>
                          <w:sz w:val="36"/>
                          <w:szCs w:val="36"/>
                        </w:rPr>
                        <w:t>How will teams know which studies are</w:t>
                      </w:r>
                      <w:r w:rsidR="00E04C54">
                        <w:rPr>
                          <w:rFonts w:ascii="Palatino Linotype" w:hAnsi="Palatino Linotype"/>
                          <w:b/>
                          <w:bCs/>
                          <w:sz w:val="36"/>
                          <w:szCs w:val="36"/>
                        </w:rPr>
                        <w:t xml:space="preserve"> using </w:t>
                      </w:r>
                      <w:r w:rsidRPr="00505C18">
                        <w:rPr>
                          <w:rFonts w:ascii="Palatino Linotype" w:hAnsi="Palatino Linotype"/>
                          <w:b/>
                          <w:bCs/>
                          <w:sz w:val="36"/>
                          <w:szCs w:val="36"/>
                        </w:rPr>
                        <w:t>CRIS Calendars?</w:t>
                      </w:r>
                    </w:p>
                    <w:p w14:paraId="7913DF31" w14:textId="0A665024" w:rsidR="00505C18" w:rsidRDefault="00505C18" w:rsidP="001C6059">
                      <w:pPr>
                        <w:rPr>
                          <w:rFonts w:ascii="Palatino Linotype" w:hAnsi="Palatino Linotype"/>
                          <w:sz w:val="28"/>
                          <w:szCs w:val="28"/>
                        </w:rPr>
                      </w:pPr>
                    </w:p>
                    <w:p w14:paraId="121D39F1" w14:textId="6FD79DAE" w:rsidR="00505C18" w:rsidRPr="001C6059" w:rsidRDefault="00505C18" w:rsidP="001C6059">
                      <w:pPr>
                        <w:rPr>
                          <w:rFonts w:ascii="Palatino Linotype" w:hAnsi="Palatino Linotype"/>
                          <w:sz w:val="28"/>
                          <w:szCs w:val="28"/>
                        </w:rPr>
                      </w:pPr>
                      <w:r>
                        <w:rPr>
                          <w:rFonts w:ascii="Palatino Linotype" w:hAnsi="Palatino Linotype"/>
                          <w:sz w:val="28"/>
                          <w:szCs w:val="28"/>
                        </w:rPr>
                        <w:t>Teams will receive notice on which studies are following the new process</w:t>
                      </w:r>
                      <w:r w:rsidR="00E04C54">
                        <w:rPr>
                          <w:rFonts w:ascii="Palatino Linotype" w:hAnsi="Palatino Linotype"/>
                          <w:sz w:val="28"/>
                          <w:szCs w:val="28"/>
                        </w:rPr>
                        <w:t>.</w:t>
                      </w:r>
                      <w:bookmarkEnd w:id="4"/>
                      <w:bookmarkEnd w:id="5"/>
                      <w:r w:rsidR="00DF024E">
                        <w:rPr>
                          <w:rFonts w:ascii="Palatino Linotype" w:hAnsi="Palatino Linotype"/>
                          <w:sz w:val="28"/>
                          <w:szCs w:val="28"/>
                        </w:rPr>
                        <w:t xml:space="preserve"> If you need to add information for a study with no calendar yet please email CRIScalendarissues@kumc.edu.</w:t>
                      </w:r>
                    </w:p>
                  </w:txbxContent>
                </v:textbox>
                <w10:wrap type="square" anchorx="margin" anchory="margin"/>
                <w10:anchorlock/>
              </v:shape>
            </w:pict>
          </mc:Fallback>
        </mc:AlternateContent>
      </w:r>
    </w:p>
    <w:p w14:paraId="717416C4" w14:textId="469A0956" w:rsidR="00D70023" w:rsidRDefault="001C6059">
      <w:pPr>
        <w:rPr>
          <w:rFonts w:ascii="Palatino Linotype" w:hAnsi="Palatino Linotype"/>
        </w:rPr>
      </w:pPr>
      <w:r w:rsidRPr="00BC24BD">
        <w:rPr>
          <w:rFonts w:ascii="Palatino Linotype" w:hAnsi="Palatino Linotype"/>
          <w:noProof/>
        </w:rPr>
        <mc:AlternateContent>
          <mc:Choice Requires="wps">
            <w:drawing>
              <wp:anchor distT="45720" distB="45720" distL="114300" distR="114300" simplePos="0" relativeHeight="251707392" behindDoc="0" locked="1" layoutInCell="1" allowOverlap="1" wp14:anchorId="1553D408" wp14:editId="10607796">
                <wp:simplePos x="0" y="0"/>
                <wp:positionH relativeFrom="margin">
                  <wp:posOffset>-343535</wp:posOffset>
                </wp:positionH>
                <wp:positionV relativeFrom="page">
                  <wp:posOffset>2438400</wp:posOffset>
                </wp:positionV>
                <wp:extent cx="6543675" cy="17907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790700"/>
                        </a:xfrm>
                        <a:prstGeom prst="rect">
                          <a:avLst/>
                        </a:prstGeom>
                        <a:solidFill>
                          <a:srgbClr val="FFFFFF"/>
                        </a:solidFill>
                        <a:ln w="9525">
                          <a:solidFill>
                            <a:srgbClr val="000000"/>
                          </a:solidFill>
                          <a:miter lim="800000"/>
                          <a:headEnd/>
                          <a:tailEnd/>
                        </a:ln>
                      </wps:spPr>
                      <wps:txbx>
                        <w:txbxContent>
                          <w:p w14:paraId="2AA0870A" w14:textId="54D79ECE" w:rsidR="001C6059" w:rsidRPr="00FA4795" w:rsidRDefault="001C6059" w:rsidP="00FA4795">
                            <w:pPr>
                              <w:pStyle w:val="ListParagraph"/>
                              <w:numPr>
                                <w:ilvl w:val="0"/>
                                <w:numId w:val="15"/>
                              </w:numPr>
                              <w:rPr>
                                <w:rFonts w:ascii="Palatino Linotype" w:hAnsi="Palatino Linotype"/>
                                <w:b/>
                                <w:bCs/>
                                <w:sz w:val="40"/>
                                <w:szCs w:val="40"/>
                              </w:rPr>
                            </w:pPr>
                            <w:bookmarkStart w:id="3" w:name="_Hlk44314116"/>
                            <w:bookmarkStart w:id="4" w:name="_Hlk44314117"/>
                            <w:r w:rsidRPr="00FA4795">
                              <w:rPr>
                                <w:rFonts w:ascii="Palatino Linotype" w:hAnsi="Palatino Linotype"/>
                                <w:b/>
                                <w:bCs/>
                                <w:sz w:val="40"/>
                                <w:szCs w:val="40"/>
                              </w:rPr>
                              <w:t>Question: What is being replaced?</w:t>
                            </w:r>
                          </w:p>
                          <w:p w14:paraId="6B69612C" w14:textId="77777777" w:rsidR="001C6059" w:rsidRDefault="001C6059" w:rsidP="001C6059"/>
                          <w:p w14:paraId="44C1CD52" w14:textId="77777777" w:rsidR="001C6059" w:rsidRDefault="001C6059" w:rsidP="001C6059">
                            <w:pPr>
                              <w:rPr>
                                <w:rFonts w:ascii="Palatino Linotype" w:hAnsi="Palatino Linotype"/>
                              </w:rPr>
                            </w:pPr>
                          </w:p>
                          <w:p w14:paraId="59EE91D6" w14:textId="3A0A46AF" w:rsidR="001C6059" w:rsidRPr="001C6059" w:rsidRDefault="001C6059" w:rsidP="001C6059">
                            <w:pPr>
                              <w:rPr>
                                <w:rFonts w:ascii="Palatino Linotype" w:hAnsi="Palatino Linotype"/>
                                <w:sz w:val="28"/>
                                <w:szCs w:val="28"/>
                              </w:rPr>
                            </w:pPr>
                            <w:r w:rsidRPr="00DF024E">
                              <w:rPr>
                                <w:rFonts w:ascii="Palatino Linotype" w:hAnsi="Palatino Linotype"/>
                                <w:b/>
                                <w:bCs/>
                                <w:sz w:val="28"/>
                                <w:szCs w:val="28"/>
                              </w:rPr>
                              <w:t>Answer:</w:t>
                            </w:r>
                            <w:r w:rsidRPr="001C6059">
                              <w:rPr>
                                <w:rFonts w:ascii="Palatino Linotype" w:hAnsi="Palatino Linotype"/>
                                <w:sz w:val="28"/>
                                <w:szCs w:val="28"/>
                              </w:rPr>
                              <w:t xml:space="preserve"> The Clinical Trial (CT) Trackers previously being used to track visits for payments will be replaced by visit calendars within the CRIS Velos System.</w:t>
                            </w:r>
                            <w:bookmarkEnd w:id="3"/>
                            <w:bookmarkEnd w:id="4"/>
                            <w:r w:rsidR="00DF024E">
                              <w:rPr>
                                <w:rFonts w:ascii="Palatino Linotype" w:hAnsi="Palatino Linotype"/>
                                <w:sz w:val="28"/>
                                <w:szCs w:val="28"/>
                              </w:rPr>
                              <w:t xml:space="preserve"> </w:t>
                            </w:r>
                            <w:r w:rsidR="005D6054">
                              <w:rPr>
                                <w:rFonts w:ascii="Palatino Linotype" w:hAnsi="Palatino Linotype"/>
                                <w:color w:val="FF0000"/>
                                <w:sz w:val="28"/>
                                <w:szCs w:val="28"/>
                              </w:rPr>
                              <w:t>CT Trackers are no longer being utilized.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3D408" id="_x0000_t202" coordsize="21600,21600" o:spt="202" path="m,l,21600r21600,l21600,xe">
                <v:stroke joinstyle="miter"/>
                <v:path gradientshapeok="t" o:connecttype="rect"/>
              </v:shapetype>
              <v:shape id="_x0000_s1028" type="#_x0000_t202" style="position:absolute;margin-left:-27.05pt;margin-top:192pt;width:515.25pt;height:141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">
                <v:textbox>
                  <w:txbxContent>
                    <w:p w14:paraId="2AA0870A" w14:textId="54D79ECE" w:rsidR="001C6059" w:rsidRPr="00FA4795" w:rsidRDefault="001C6059" w:rsidP="00FA4795">
                      <w:pPr>
                        <w:pStyle w:val="ListParagraph"/>
                        <w:numPr>
                          <w:ilvl w:val="0"/>
                          <w:numId w:val="15"/>
                        </w:numPr>
                        <w:rPr>
                          <w:rFonts w:ascii="Palatino Linotype" w:hAnsi="Palatino Linotype"/>
                          <w:b/>
                          <w:bCs/>
                          <w:sz w:val="40"/>
                          <w:szCs w:val="40"/>
                        </w:rPr>
                      </w:pPr>
                      <w:bookmarkStart w:id="5" w:name="_Hlk44314116"/>
                      <w:bookmarkStart w:id="6" w:name="_Hlk44314117"/>
                      <w:r w:rsidRPr="00FA4795">
                        <w:rPr>
                          <w:rFonts w:ascii="Palatino Linotype" w:hAnsi="Palatino Linotype"/>
                          <w:b/>
                          <w:bCs/>
                          <w:sz w:val="40"/>
                          <w:szCs w:val="40"/>
                        </w:rPr>
                        <w:t>Question: What is being replaced?</w:t>
                      </w:r>
                    </w:p>
                    <w:p w14:paraId="6B69612C" w14:textId="77777777" w:rsidR="001C6059" w:rsidRDefault="001C6059" w:rsidP="001C6059"/>
                    <w:p w14:paraId="44C1CD52" w14:textId="77777777" w:rsidR="001C6059" w:rsidRDefault="001C6059" w:rsidP="001C6059">
                      <w:pPr>
                        <w:rPr>
                          <w:rFonts w:ascii="Palatino Linotype" w:hAnsi="Palatino Linotype"/>
                        </w:rPr>
                      </w:pPr>
                    </w:p>
                    <w:p w14:paraId="59EE91D6" w14:textId="3A0A46AF" w:rsidR="001C6059" w:rsidRPr="001C6059" w:rsidRDefault="001C6059" w:rsidP="001C6059">
                      <w:pPr>
                        <w:rPr>
                          <w:rFonts w:ascii="Palatino Linotype" w:hAnsi="Palatino Linotype"/>
                          <w:sz w:val="28"/>
                          <w:szCs w:val="28"/>
                        </w:rPr>
                      </w:pPr>
                      <w:r w:rsidRPr="00DF024E">
                        <w:rPr>
                          <w:rFonts w:ascii="Palatino Linotype" w:hAnsi="Palatino Linotype"/>
                          <w:b/>
                          <w:bCs/>
                          <w:sz w:val="28"/>
                          <w:szCs w:val="28"/>
                        </w:rPr>
                        <w:t>Answer:</w:t>
                      </w:r>
                      <w:r w:rsidRPr="001C6059">
                        <w:rPr>
                          <w:rFonts w:ascii="Palatino Linotype" w:hAnsi="Palatino Linotype"/>
                          <w:sz w:val="28"/>
                          <w:szCs w:val="28"/>
                        </w:rPr>
                        <w:t xml:space="preserve"> The Clinical Trial (CT) Trackers previously being used to track visits for payments will be replaced by visit calendars within the CRIS Velos System.</w:t>
                      </w:r>
                      <w:bookmarkEnd w:id="5"/>
                      <w:bookmarkEnd w:id="6"/>
                      <w:r w:rsidR="00DF024E">
                        <w:rPr>
                          <w:rFonts w:ascii="Palatino Linotype" w:hAnsi="Palatino Linotype"/>
                          <w:sz w:val="28"/>
                          <w:szCs w:val="28"/>
                        </w:rPr>
                        <w:t xml:space="preserve"> </w:t>
                      </w:r>
                      <w:r w:rsidR="005D6054">
                        <w:rPr>
                          <w:rFonts w:ascii="Palatino Linotype" w:hAnsi="Palatino Linotype"/>
                          <w:color w:val="FF0000"/>
                          <w:sz w:val="28"/>
                          <w:szCs w:val="28"/>
                        </w:rPr>
                        <w:t>CT Trackers are no longer being utilized.</w:t>
                      </w:r>
                    </w:p>
                  </w:txbxContent>
                </v:textbox>
                <w10:wrap type="square" anchorx="margin" anchory="page"/>
                <w10:anchorlock/>
              </v:shape>
            </w:pict>
          </mc:Fallback>
        </mc:AlternateContent>
      </w:r>
      <w:r w:rsidR="00D70023">
        <w:rPr>
          <w:rFonts w:ascii="Palatino Linotype" w:hAnsi="Palatino Linotype"/>
        </w:rPr>
        <w:br w:type="page"/>
      </w:r>
    </w:p>
    <w:p w14:paraId="752E0954" w14:textId="0BE04905" w:rsidR="002666B5" w:rsidRDefault="002666B5" w:rsidP="00D70023">
      <w:pPr>
        <w:jc w:val="center"/>
        <w:rPr>
          <w:rFonts w:ascii="Palatino Linotype" w:hAnsi="Palatino Linotype"/>
        </w:rPr>
      </w:pPr>
    </w:p>
    <w:p w14:paraId="18D7B424" w14:textId="3819AB51" w:rsidR="00D70023" w:rsidRDefault="00D70023" w:rsidP="00D70023">
      <w:pPr>
        <w:jc w:val="center"/>
        <w:rPr>
          <w:rFonts w:ascii="Palatino Linotype" w:hAnsi="Palatino Linotype"/>
        </w:rPr>
      </w:pPr>
    </w:p>
    <w:p w14:paraId="383302C7" w14:textId="77777777" w:rsidR="00A23993" w:rsidRDefault="00A23993" w:rsidP="00D70023">
      <w:pPr>
        <w:jc w:val="center"/>
        <w:rPr>
          <w:rFonts w:ascii="Palatino Linotype" w:hAnsi="Palatino Linotype"/>
        </w:rPr>
      </w:pPr>
    </w:p>
    <w:p w14:paraId="1641F0C9" w14:textId="4BCE0BEE" w:rsidR="00A23993" w:rsidRDefault="00A23993" w:rsidP="00D70023">
      <w:pPr>
        <w:jc w:val="center"/>
        <w:rPr>
          <w:rFonts w:ascii="Palatino Linotype" w:hAnsi="Palatino Linotype"/>
        </w:rPr>
      </w:pPr>
    </w:p>
    <w:p w14:paraId="0CA7559F" w14:textId="1CD5CCF5" w:rsidR="00A23993" w:rsidRDefault="00DF024E" w:rsidP="00D70023">
      <w:pPr>
        <w:jc w:val="center"/>
        <w:rPr>
          <w:rFonts w:ascii="Palatino Linotype" w:hAnsi="Palatino Linotype"/>
        </w:rPr>
      </w:pPr>
      <w:r w:rsidRPr="00BC24BD">
        <w:rPr>
          <w:rFonts w:ascii="Palatino Linotype" w:hAnsi="Palatino Linotype"/>
          <w:noProof/>
        </w:rPr>
        <mc:AlternateContent>
          <mc:Choice Requires="wps">
            <w:drawing>
              <wp:anchor distT="45720" distB="45720" distL="114300" distR="114300" simplePos="0" relativeHeight="251711488" behindDoc="0" locked="1" layoutInCell="1" allowOverlap="1" wp14:anchorId="512498D6" wp14:editId="0199E6D9">
                <wp:simplePos x="0" y="0"/>
                <wp:positionH relativeFrom="margin">
                  <wp:align>center</wp:align>
                </wp:positionH>
                <wp:positionV relativeFrom="page">
                  <wp:posOffset>6172200</wp:posOffset>
                </wp:positionV>
                <wp:extent cx="6543675" cy="26289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628900"/>
                        </a:xfrm>
                        <a:prstGeom prst="rect">
                          <a:avLst/>
                        </a:prstGeom>
                        <a:solidFill>
                          <a:srgbClr val="FFFFFF"/>
                        </a:solidFill>
                        <a:ln w="9525">
                          <a:solidFill>
                            <a:srgbClr val="000000"/>
                          </a:solidFill>
                          <a:miter lim="800000"/>
                          <a:headEnd/>
                          <a:tailEnd/>
                        </a:ln>
                      </wps:spPr>
                      <wps:txbx>
                        <w:txbxContent>
                          <w:p w14:paraId="45E04F8C" w14:textId="652A5366" w:rsidR="00DF024E" w:rsidRPr="00BE5186" w:rsidRDefault="00DF024E" w:rsidP="00DF024E">
                            <w:pPr>
                              <w:pStyle w:val="ListParagraph"/>
                              <w:numPr>
                                <w:ilvl w:val="0"/>
                                <w:numId w:val="18"/>
                              </w:numPr>
                              <w:rPr>
                                <w:rFonts w:ascii="Palatino Linotype" w:hAnsi="Palatino Linotype"/>
                                <w:b/>
                                <w:bCs/>
                                <w:sz w:val="36"/>
                                <w:szCs w:val="36"/>
                              </w:rPr>
                            </w:pPr>
                            <w:r w:rsidRPr="00BE5186">
                              <w:rPr>
                                <w:rFonts w:ascii="Palatino Linotype" w:hAnsi="Palatino Linotype"/>
                                <w:b/>
                                <w:bCs/>
                                <w:sz w:val="36"/>
                                <w:szCs w:val="36"/>
                              </w:rPr>
                              <w:t>Question: How do we proceed with amendments and unscheduled events?</w:t>
                            </w:r>
                          </w:p>
                          <w:p w14:paraId="495884A1" w14:textId="77777777" w:rsidR="00DF024E" w:rsidRDefault="00DF024E" w:rsidP="00DF024E"/>
                          <w:p w14:paraId="63E4EC01" w14:textId="77777777" w:rsidR="00DF024E" w:rsidRDefault="00DF024E" w:rsidP="00DF024E">
                            <w:pPr>
                              <w:rPr>
                                <w:rFonts w:ascii="Palatino Linotype" w:hAnsi="Palatino Linotype"/>
                              </w:rPr>
                            </w:pPr>
                          </w:p>
                          <w:p w14:paraId="603EC232" w14:textId="2544C45F" w:rsidR="00DF024E" w:rsidRPr="001C6059" w:rsidRDefault="00DF024E" w:rsidP="00DF024E">
                            <w:pPr>
                              <w:rPr>
                                <w:rFonts w:ascii="Palatino Linotype" w:hAnsi="Palatino Linotype"/>
                                <w:sz w:val="28"/>
                                <w:szCs w:val="28"/>
                              </w:rPr>
                            </w:pPr>
                            <w:r w:rsidRPr="00DF024E">
                              <w:rPr>
                                <w:rFonts w:ascii="Palatino Linotype" w:hAnsi="Palatino Linotype"/>
                                <w:b/>
                                <w:bCs/>
                                <w:sz w:val="28"/>
                                <w:szCs w:val="28"/>
                              </w:rPr>
                              <w:t>Answer:</w:t>
                            </w:r>
                            <w:r w:rsidRPr="001C6059">
                              <w:rPr>
                                <w:rFonts w:ascii="Palatino Linotype" w:hAnsi="Palatino Linotype"/>
                                <w:sz w:val="28"/>
                                <w:szCs w:val="28"/>
                              </w:rPr>
                              <w:t xml:space="preserve"> </w:t>
                            </w:r>
                            <w:r>
                              <w:rPr>
                                <w:rFonts w:ascii="Palatino Linotype" w:hAnsi="Palatino Linotype"/>
                                <w:sz w:val="28"/>
                                <w:szCs w:val="28"/>
                              </w:rPr>
                              <w:t>Amendments will be handled by the budget and contracts team. They will update Velos with any amendments and advise study team of any special instructions. Unscheduled Visits will depend on the contract whether they are added as a visit in the patient calendar or listed as an additional invoiceable item. If you cannot find them in either location</w:t>
                            </w:r>
                            <w:r w:rsidR="00701251">
                              <w:rPr>
                                <w:rFonts w:ascii="Palatino Linotype" w:hAnsi="Palatino Linotype"/>
                                <w:sz w:val="28"/>
                                <w:szCs w:val="28"/>
                              </w:rPr>
                              <w:t>,</w:t>
                            </w:r>
                            <w:r>
                              <w:rPr>
                                <w:rFonts w:ascii="Palatino Linotype" w:hAnsi="Palatino Linotype"/>
                                <w:sz w:val="28"/>
                                <w:szCs w:val="28"/>
                              </w:rPr>
                              <w:t xml:space="preserve"> please contact CRIScalendarissues@kumc.edu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498D6" id="_x0000_s1029" type="#_x0000_t202" style="position:absolute;left:0;text-align:left;margin-left:0;margin-top:486pt;width:515.25pt;height:207pt;z-index:25171148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HKA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">
                <v:textbox>
                  <w:txbxContent>
                    <w:p w14:paraId="45E04F8C" w14:textId="652A5366" w:rsidR="00DF024E" w:rsidRPr="00BE5186" w:rsidRDefault="00DF024E" w:rsidP="00DF024E">
                      <w:pPr>
                        <w:pStyle w:val="ListParagraph"/>
                        <w:numPr>
                          <w:ilvl w:val="0"/>
                          <w:numId w:val="18"/>
                        </w:numPr>
                        <w:rPr>
                          <w:rFonts w:ascii="Palatino Linotype" w:hAnsi="Palatino Linotype"/>
                          <w:b/>
                          <w:bCs/>
                          <w:sz w:val="36"/>
                          <w:szCs w:val="36"/>
                        </w:rPr>
                      </w:pPr>
                      <w:r w:rsidRPr="00BE5186">
                        <w:rPr>
                          <w:rFonts w:ascii="Palatino Linotype" w:hAnsi="Palatino Linotype"/>
                          <w:b/>
                          <w:bCs/>
                          <w:sz w:val="36"/>
                          <w:szCs w:val="36"/>
                        </w:rPr>
                        <w:t>Question: How do we proceed with amendments and unscheduled events?</w:t>
                      </w:r>
                    </w:p>
                    <w:p w14:paraId="495884A1" w14:textId="77777777" w:rsidR="00DF024E" w:rsidRDefault="00DF024E" w:rsidP="00DF024E"/>
                    <w:p w14:paraId="63E4EC01" w14:textId="77777777" w:rsidR="00DF024E" w:rsidRDefault="00DF024E" w:rsidP="00DF024E">
                      <w:pPr>
                        <w:rPr>
                          <w:rFonts w:ascii="Palatino Linotype" w:hAnsi="Palatino Linotype"/>
                        </w:rPr>
                      </w:pPr>
                    </w:p>
                    <w:p w14:paraId="603EC232" w14:textId="2544C45F" w:rsidR="00DF024E" w:rsidRPr="001C6059" w:rsidRDefault="00DF024E" w:rsidP="00DF024E">
                      <w:pPr>
                        <w:rPr>
                          <w:rFonts w:ascii="Palatino Linotype" w:hAnsi="Palatino Linotype"/>
                          <w:sz w:val="28"/>
                          <w:szCs w:val="28"/>
                        </w:rPr>
                      </w:pPr>
                      <w:r w:rsidRPr="00DF024E">
                        <w:rPr>
                          <w:rFonts w:ascii="Palatino Linotype" w:hAnsi="Palatino Linotype"/>
                          <w:b/>
                          <w:bCs/>
                          <w:sz w:val="28"/>
                          <w:szCs w:val="28"/>
                        </w:rPr>
                        <w:t>Answer:</w:t>
                      </w:r>
                      <w:r w:rsidRPr="001C6059">
                        <w:rPr>
                          <w:rFonts w:ascii="Palatino Linotype" w:hAnsi="Palatino Linotype"/>
                          <w:sz w:val="28"/>
                          <w:szCs w:val="28"/>
                        </w:rPr>
                        <w:t xml:space="preserve"> </w:t>
                      </w:r>
                      <w:r>
                        <w:rPr>
                          <w:rFonts w:ascii="Palatino Linotype" w:hAnsi="Palatino Linotype"/>
                          <w:sz w:val="28"/>
                          <w:szCs w:val="28"/>
                        </w:rPr>
                        <w:t>Amendments will be handled by the budget and contracts team. They will update Velos with any amendments and advise study team of any special instructions. Unscheduled Visits will depend on the contract whether they are added as a visit in the patient calendar or listed as an additional invoiceable item. If you cannot find them in either location</w:t>
                      </w:r>
                      <w:r w:rsidR="00701251">
                        <w:rPr>
                          <w:rFonts w:ascii="Palatino Linotype" w:hAnsi="Palatino Linotype"/>
                          <w:sz w:val="28"/>
                          <w:szCs w:val="28"/>
                        </w:rPr>
                        <w:t>,</w:t>
                      </w:r>
                      <w:r>
                        <w:rPr>
                          <w:rFonts w:ascii="Palatino Linotype" w:hAnsi="Palatino Linotype"/>
                          <w:sz w:val="28"/>
                          <w:szCs w:val="28"/>
                        </w:rPr>
                        <w:t xml:space="preserve"> please contact CRIScalendarissues@kumc.edu</w:t>
                      </w:r>
                    </w:p>
                  </w:txbxContent>
                </v:textbox>
                <w10:wrap anchorx="margin" anchory="page"/>
                <w10:anchorlock/>
              </v:shape>
            </w:pict>
          </mc:Fallback>
        </mc:AlternateContent>
      </w:r>
    </w:p>
    <w:p w14:paraId="3D6E2178" w14:textId="3968F55B" w:rsidR="00A23993" w:rsidRDefault="00E04C54" w:rsidP="00D70023">
      <w:pPr>
        <w:jc w:val="center"/>
        <w:rPr>
          <w:rFonts w:ascii="Palatino Linotype" w:hAnsi="Palatino Linotype"/>
        </w:rPr>
      </w:pPr>
      <w:r w:rsidRPr="00BC24BD">
        <w:rPr>
          <w:rFonts w:ascii="Palatino Linotype" w:hAnsi="Palatino Linotype"/>
          <w:noProof/>
        </w:rPr>
        <mc:AlternateContent>
          <mc:Choice Requires="wps">
            <w:drawing>
              <wp:anchor distT="45720" distB="45720" distL="114300" distR="114300" simplePos="0" relativeHeight="251709440" behindDoc="0" locked="1" layoutInCell="1" allowOverlap="1" wp14:anchorId="13A52F93" wp14:editId="5775CFF2">
                <wp:simplePos x="0" y="0"/>
                <wp:positionH relativeFrom="margin">
                  <wp:align>center</wp:align>
                </wp:positionH>
                <wp:positionV relativeFrom="page">
                  <wp:posOffset>485775</wp:posOffset>
                </wp:positionV>
                <wp:extent cx="6553200" cy="55721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572125"/>
                        </a:xfrm>
                        <a:prstGeom prst="rect">
                          <a:avLst/>
                        </a:prstGeom>
                        <a:solidFill>
                          <a:srgbClr val="FFFFFF"/>
                        </a:solidFill>
                        <a:ln w="9525">
                          <a:solidFill>
                            <a:srgbClr val="000000"/>
                          </a:solidFill>
                          <a:miter lim="800000"/>
                          <a:headEnd/>
                          <a:tailEnd/>
                        </a:ln>
                      </wps:spPr>
                      <wps:txbx>
                        <w:txbxContent>
                          <w:p w14:paraId="58CA7A7B" w14:textId="040A3C35" w:rsidR="00E04C54" w:rsidRPr="00BE5186" w:rsidRDefault="00E04C54" w:rsidP="00FA4795">
                            <w:pPr>
                              <w:pStyle w:val="ListParagraph"/>
                              <w:numPr>
                                <w:ilvl w:val="0"/>
                                <w:numId w:val="17"/>
                              </w:numPr>
                              <w:rPr>
                                <w:rFonts w:ascii="Palatino Linotype" w:hAnsi="Palatino Linotype"/>
                                <w:b/>
                                <w:bCs/>
                                <w:sz w:val="36"/>
                                <w:szCs w:val="36"/>
                              </w:rPr>
                            </w:pPr>
                            <w:bookmarkStart w:id="7" w:name="_Hlk44314149"/>
                            <w:bookmarkStart w:id="8" w:name="_Hlk44314150"/>
                            <w:bookmarkStart w:id="9" w:name="_Hlk44314217"/>
                            <w:bookmarkStart w:id="10" w:name="_Hlk44314218"/>
                            <w:r w:rsidRPr="00BE5186">
                              <w:rPr>
                                <w:rFonts w:ascii="Palatino Linotype" w:hAnsi="Palatino Linotype"/>
                                <w:b/>
                                <w:bCs/>
                                <w:sz w:val="36"/>
                                <w:szCs w:val="36"/>
                              </w:rPr>
                              <w:t>Question: What if the participant does not complete the entire visit?</w:t>
                            </w:r>
                          </w:p>
                          <w:p w14:paraId="6AC9968D" w14:textId="77777777" w:rsidR="00E04C54" w:rsidRDefault="00E04C54" w:rsidP="00E04C54"/>
                          <w:p w14:paraId="52A17F34" w14:textId="77777777" w:rsidR="00E04C54" w:rsidRDefault="00E04C54" w:rsidP="00E04C54">
                            <w:pPr>
                              <w:rPr>
                                <w:rFonts w:ascii="Palatino Linotype" w:hAnsi="Palatino Linotype"/>
                              </w:rPr>
                            </w:pPr>
                          </w:p>
                          <w:p w14:paraId="1899E1F5" w14:textId="5A54DF92" w:rsidR="00E04C54" w:rsidRPr="00701251" w:rsidRDefault="00E04C54" w:rsidP="00E04C54">
                            <w:pPr>
                              <w:rPr>
                                <w:rFonts w:ascii="Palatino Linotype" w:hAnsi="Palatino Linotype"/>
                                <w:sz w:val="32"/>
                                <w:szCs w:val="32"/>
                              </w:rPr>
                            </w:pPr>
                            <w:r w:rsidRPr="00E04C54">
                              <w:rPr>
                                <w:rFonts w:ascii="Palatino Linotype" w:hAnsi="Palatino Linotype"/>
                                <w:b/>
                                <w:bCs/>
                                <w:sz w:val="36"/>
                                <w:szCs w:val="36"/>
                              </w:rPr>
                              <w:t>Answer:</w:t>
                            </w:r>
                            <w:r w:rsidRPr="00E04C54">
                              <w:rPr>
                                <w:rFonts w:ascii="Palatino Linotype" w:hAnsi="Palatino Linotype"/>
                                <w:sz w:val="36"/>
                                <w:szCs w:val="36"/>
                              </w:rPr>
                              <w:t xml:space="preserve"> </w:t>
                            </w:r>
                            <w:r w:rsidRPr="00701251">
                              <w:rPr>
                                <w:rFonts w:ascii="Palatino Linotype" w:hAnsi="Palatino Linotype"/>
                                <w:sz w:val="32"/>
                                <w:szCs w:val="32"/>
                              </w:rPr>
                              <w:t xml:space="preserve">If a participant would complete just part of the visit, </w:t>
                            </w:r>
                            <w:r w:rsidR="00701251" w:rsidRPr="00701251">
                              <w:rPr>
                                <w:rFonts w:ascii="Palatino Linotype" w:hAnsi="Palatino Linotype"/>
                                <w:sz w:val="32"/>
                                <w:szCs w:val="32"/>
                              </w:rPr>
                              <w:t xml:space="preserve">go ahead and </w:t>
                            </w:r>
                            <w:bookmarkStart w:id="11" w:name="_Hlk49456246"/>
                            <w:r w:rsidR="00701251" w:rsidRPr="00701251">
                              <w:rPr>
                                <w:rFonts w:ascii="Palatino Linotype" w:hAnsi="Palatino Linotype"/>
                                <w:sz w:val="32"/>
                                <w:szCs w:val="32"/>
                              </w:rPr>
                              <w:t xml:space="preserve">mark the visit complete, email </w:t>
                            </w:r>
                            <w:hyperlink r:id="rId12" w:history="1">
                              <w:r w:rsidR="00701251" w:rsidRPr="00701251">
                                <w:rPr>
                                  <w:rStyle w:val="Hyperlink"/>
                                  <w:rFonts w:ascii="Palatino Linotype" w:hAnsi="Palatino Linotype"/>
                                </w:rPr>
                                <w:t>criscalendarsissues@kumc.edu</w:t>
                              </w:r>
                            </w:hyperlink>
                            <w:r w:rsidR="00701251" w:rsidRPr="00701251">
                              <w:rPr>
                                <w:rFonts w:ascii="Palatino Linotype" w:hAnsi="Palatino Linotype"/>
                                <w:sz w:val="32"/>
                                <w:szCs w:val="32"/>
                              </w:rPr>
                              <w:t xml:space="preserve"> with study #, participant study ID#, visit # and details.</w:t>
                            </w:r>
                          </w:p>
                          <w:bookmarkEnd w:id="11"/>
                          <w:p w14:paraId="627E3557" w14:textId="77777777" w:rsidR="00E04C54" w:rsidRDefault="00E04C54" w:rsidP="00E04C54">
                            <w:pPr>
                              <w:rPr>
                                <w:rFonts w:ascii="Palatino Linotype" w:hAnsi="Palatino Linotype"/>
                                <w:sz w:val="28"/>
                                <w:szCs w:val="28"/>
                              </w:rPr>
                            </w:pPr>
                          </w:p>
                          <w:p w14:paraId="5DE7C965" w14:textId="6D08D84E" w:rsidR="00E04C54" w:rsidRPr="00BE5186" w:rsidRDefault="00E04C54" w:rsidP="00372F96">
                            <w:pPr>
                              <w:pStyle w:val="ListParagraph"/>
                              <w:numPr>
                                <w:ilvl w:val="0"/>
                                <w:numId w:val="17"/>
                              </w:numPr>
                              <w:rPr>
                                <w:rFonts w:ascii="Palatino Linotype" w:hAnsi="Palatino Linotype"/>
                                <w:b/>
                                <w:bCs/>
                                <w:sz w:val="36"/>
                                <w:szCs w:val="36"/>
                              </w:rPr>
                            </w:pPr>
                            <w:r w:rsidRPr="00BE5186">
                              <w:rPr>
                                <w:rFonts w:ascii="Palatino Linotype" w:hAnsi="Palatino Linotype"/>
                                <w:b/>
                                <w:bCs/>
                                <w:sz w:val="36"/>
                                <w:szCs w:val="36"/>
                              </w:rPr>
                              <w:t xml:space="preserve">Question: Are CRIS Calendars required for all studies? </w:t>
                            </w:r>
                          </w:p>
                          <w:p w14:paraId="075F1390" w14:textId="77777777" w:rsidR="00BE5186" w:rsidRPr="00BE5186" w:rsidRDefault="00BE5186" w:rsidP="00BE5186">
                            <w:pPr>
                              <w:pStyle w:val="ListParagraph"/>
                              <w:rPr>
                                <w:rFonts w:ascii="Palatino Linotype" w:hAnsi="Palatino Linotype"/>
                                <w:b/>
                                <w:bCs/>
                                <w:sz w:val="40"/>
                                <w:szCs w:val="40"/>
                              </w:rPr>
                            </w:pPr>
                          </w:p>
                          <w:p w14:paraId="4F9F2502" w14:textId="70224047" w:rsidR="00E04C54" w:rsidRDefault="00E04C54" w:rsidP="00E04C54">
                            <w:pPr>
                              <w:rPr>
                                <w:rFonts w:ascii="Palatino Linotype" w:hAnsi="Palatino Linotype"/>
                                <w:sz w:val="32"/>
                                <w:szCs w:val="32"/>
                              </w:rPr>
                            </w:pPr>
                            <w:r>
                              <w:rPr>
                                <w:rFonts w:ascii="Palatino Linotype" w:hAnsi="Palatino Linotype"/>
                                <w:b/>
                                <w:bCs/>
                                <w:sz w:val="40"/>
                                <w:szCs w:val="40"/>
                              </w:rPr>
                              <w:t xml:space="preserve">Answer:  </w:t>
                            </w:r>
                            <w:r w:rsidRPr="00701251">
                              <w:rPr>
                                <w:rFonts w:ascii="Palatino Linotype" w:hAnsi="Palatino Linotype"/>
                                <w:sz w:val="32"/>
                                <w:szCs w:val="32"/>
                              </w:rPr>
                              <w:t>All studies that meet the requirements</w:t>
                            </w:r>
                            <w:r w:rsidR="00BE5186">
                              <w:rPr>
                                <w:rFonts w:ascii="Palatino Linotype" w:hAnsi="Palatino Linotype"/>
                                <w:sz w:val="32"/>
                                <w:szCs w:val="32"/>
                              </w:rPr>
                              <w:t>*</w:t>
                            </w:r>
                            <w:r w:rsidR="00701251" w:rsidRPr="00701251">
                              <w:rPr>
                                <w:rFonts w:ascii="Palatino Linotype" w:hAnsi="Palatino Linotype"/>
                                <w:sz w:val="32"/>
                                <w:szCs w:val="32"/>
                              </w:rPr>
                              <w:t xml:space="preserve"> to be entered into CRIS </w:t>
                            </w:r>
                            <w:r w:rsidRPr="00701251">
                              <w:rPr>
                                <w:rFonts w:ascii="Palatino Linotype" w:hAnsi="Palatino Linotype"/>
                                <w:sz w:val="32"/>
                                <w:szCs w:val="32"/>
                              </w:rPr>
                              <w:t xml:space="preserve">are to be </w:t>
                            </w:r>
                            <w:r w:rsidR="00E26BC3" w:rsidRPr="00701251">
                              <w:rPr>
                                <w:rFonts w:ascii="Palatino Linotype" w:hAnsi="Palatino Linotype"/>
                                <w:sz w:val="32"/>
                                <w:szCs w:val="32"/>
                              </w:rPr>
                              <w:t>entered</w:t>
                            </w:r>
                            <w:r w:rsidRPr="00701251">
                              <w:rPr>
                                <w:rFonts w:ascii="Palatino Linotype" w:hAnsi="Palatino Linotype"/>
                                <w:sz w:val="32"/>
                                <w:szCs w:val="32"/>
                              </w:rPr>
                              <w:t xml:space="preserve"> </w:t>
                            </w:r>
                            <w:r w:rsidR="00E26BC3" w:rsidRPr="00701251">
                              <w:rPr>
                                <w:rFonts w:ascii="Palatino Linotype" w:hAnsi="Palatino Linotype"/>
                                <w:sz w:val="32"/>
                                <w:szCs w:val="32"/>
                              </w:rPr>
                              <w:t xml:space="preserve">into </w:t>
                            </w:r>
                            <w:r w:rsidRPr="00701251">
                              <w:rPr>
                                <w:rFonts w:ascii="Palatino Linotype" w:hAnsi="Palatino Linotype"/>
                                <w:sz w:val="32"/>
                                <w:szCs w:val="32"/>
                              </w:rPr>
                              <w:t xml:space="preserve">CRIS </w:t>
                            </w:r>
                            <w:r w:rsidR="00E26BC3" w:rsidRPr="00701251">
                              <w:rPr>
                                <w:rFonts w:ascii="Palatino Linotype" w:hAnsi="Palatino Linotype"/>
                                <w:sz w:val="32"/>
                                <w:szCs w:val="32"/>
                              </w:rPr>
                              <w:t xml:space="preserve">along </w:t>
                            </w:r>
                            <w:r w:rsidRPr="00701251">
                              <w:rPr>
                                <w:rFonts w:ascii="Palatino Linotype" w:hAnsi="Palatino Linotype"/>
                                <w:sz w:val="32"/>
                                <w:szCs w:val="32"/>
                              </w:rPr>
                              <w:t>with their participants</w:t>
                            </w:r>
                            <w:r w:rsidR="00E26BC3" w:rsidRPr="00701251">
                              <w:rPr>
                                <w:rFonts w:ascii="Palatino Linotype" w:hAnsi="Palatino Linotype"/>
                                <w:sz w:val="32"/>
                                <w:szCs w:val="32"/>
                              </w:rPr>
                              <w:t>. When the study also includes financial accounting, CRIS calendars will be used to assist the study team in communicating the visits completed so that billing to the</w:t>
                            </w:r>
                            <w:r w:rsidR="00701251" w:rsidRPr="00701251">
                              <w:rPr>
                                <w:rFonts w:ascii="Palatino Linotype" w:hAnsi="Palatino Linotype"/>
                                <w:sz w:val="32"/>
                                <w:szCs w:val="32"/>
                              </w:rPr>
                              <w:t xml:space="preserve"> s</w:t>
                            </w:r>
                            <w:r w:rsidR="00E26BC3" w:rsidRPr="00701251">
                              <w:rPr>
                                <w:rFonts w:ascii="Palatino Linotype" w:hAnsi="Palatino Linotype"/>
                                <w:sz w:val="32"/>
                                <w:szCs w:val="32"/>
                              </w:rPr>
                              <w:t xml:space="preserve"> sponsor should occur.  The invoice will be sent directly from CRIS to the sponsor.</w:t>
                            </w:r>
                          </w:p>
                          <w:p w14:paraId="5F06D513" w14:textId="77777777" w:rsidR="00BE5186" w:rsidRDefault="00BE5186" w:rsidP="00BE5186">
                            <w:pPr>
                              <w:rPr>
                                <w:rFonts w:ascii="Palatino Linotype" w:hAnsi="Palatino Linotype"/>
                                <w:sz w:val="36"/>
                                <w:szCs w:val="36"/>
                              </w:rPr>
                            </w:pPr>
                          </w:p>
                          <w:p w14:paraId="0942B42D" w14:textId="2429129F" w:rsidR="00BE5186" w:rsidRDefault="00BE5186" w:rsidP="00BE5186">
                            <w:pPr>
                              <w:rPr>
                                <w:rFonts w:ascii="Palatino Linotype" w:hAnsi="Palatino Linotype"/>
                                <w:sz w:val="32"/>
                                <w:szCs w:val="32"/>
                              </w:rPr>
                            </w:pPr>
                            <w:r>
                              <w:rPr>
                                <w:rFonts w:ascii="Palatino Linotype" w:hAnsi="Palatino Linotype"/>
                                <w:sz w:val="36"/>
                                <w:szCs w:val="36"/>
                              </w:rPr>
                              <w:t xml:space="preserve">*See </w:t>
                            </w:r>
                            <w:hyperlink r:id="rId13" w:history="1">
                              <w:r w:rsidRPr="00E426E4">
                                <w:rPr>
                                  <w:rStyle w:val="Hyperlink"/>
                                  <w:rFonts w:ascii="Palatino Linotype" w:hAnsi="Palatino Linotype"/>
                                  <w:sz w:val="36"/>
                                  <w:szCs w:val="36"/>
                                </w:rPr>
                                <w:t>Research Study Documentation in CRIS and in Epic O2</w:t>
                              </w:r>
                            </w:hyperlink>
                          </w:p>
                          <w:p w14:paraId="049F7FAD" w14:textId="75F1BB4E" w:rsidR="00BE5186" w:rsidRDefault="00BE5186" w:rsidP="00E04C54">
                            <w:pPr>
                              <w:rPr>
                                <w:rFonts w:ascii="Palatino Linotype" w:hAnsi="Palatino Linotype"/>
                                <w:sz w:val="32"/>
                                <w:szCs w:val="32"/>
                              </w:rPr>
                            </w:pPr>
                          </w:p>
                          <w:p w14:paraId="55AB86A9" w14:textId="77777777" w:rsidR="00BE5186" w:rsidRDefault="00BE5186" w:rsidP="00E04C54">
                            <w:pPr>
                              <w:rPr>
                                <w:rFonts w:ascii="Palatino Linotype" w:hAnsi="Palatino Linotype"/>
                                <w:sz w:val="32"/>
                                <w:szCs w:val="32"/>
                              </w:rPr>
                            </w:pPr>
                          </w:p>
                          <w:p w14:paraId="410CFA85" w14:textId="77777777" w:rsidR="00BE5186" w:rsidRPr="00701251" w:rsidRDefault="00BE5186" w:rsidP="00E04C54">
                            <w:pPr>
                              <w:rPr>
                                <w:rFonts w:ascii="Palatino Linotype" w:hAnsi="Palatino Linotype"/>
                                <w:sz w:val="32"/>
                                <w:szCs w:val="32"/>
                              </w:rPr>
                            </w:pPr>
                          </w:p>
                          <w:p w14:paraId="0A550A94" w14:textId="7B83753A" w:rsidR="00E26BC3" w:rsidRDefault="00E26BC3" w:rsidP="00E04C54">
                            <w:pPr>
                              <w:rPr>
                                <w:rFonts w:ascii="Palatino Linotype" w:hAnsi="Palatino Linotype"/>
                                <w:sz w:val="36"/>
                                <w:szCs w:val="36"/>
                              </w:rPr>
                            </w:pPr>
                          </w:p>
                          <w:p w14:paraId="7D352B60" w14:textId="7BCE0512" w:rsidR="00E26BC3" w:rsidRDefault="00E26BC3" w:rsidP="00E04C54">
                            <w:pPr>
                              <w:rPr>
                                <w:rFonts w:ascii="Palatino Linotype" w:hAnsi="Palatino Linotype"/>
                                <w:sz w:val="36"/>
                                <w:szCs w:val="36"/>
                              </w:rPr>
                            </w:pPr>
                          </w:p>
                          <w:p w14:paraId="29A585D7" w14:textId="7CC7873C" w:rsidR="00E26BC3" w:rsidRPr="00E26BC3" w:rsidRDefault="00E26BC3" w:rsidP="00E04C54">
                            <w:pPr>
                              <w:rPr>
                                <w:rFonts w:ascii="Palatino Linotype" w:hAnsi="Palatino Linotype"/>
                                <w:sz w:val="36"/>
                                <w:szCs w:val="36"/>
                              </w:rPr>
                            </w:pPr>
                            <w:r>
                              <w:rPr>
                                <w:rFonts w:ascii="Palatino Linotype" w:hAnsi="Palatino Linotype"/>
                                <w:sz w:val="36"/>
                                <w:szCs w:val="36"/>
                              </w:rPr>
                              <w:t xml:space="preserve">*See </w:t>
                            </w:r>
                            <w:hyperlink r:id="rId14" w:history="1">
                              <w:r w:rsidR="00E426E4" w:rsidRPr="00E426E4">
                                <w:rPr>
                                  <w:rStyle w:val="Hyperlink"/>
                                  <w:rFonts w:ascii="Palatino Linotype" w:hAnsi="Palatino Linotype"/>
                                  <w:sz w:val="36"/>
                                  <w:szCs w:val="36"/>
                                </w:rPr>
                                <w:t>Research Study Documentation in CRIS and in Epic O2</w:t>
                              </w:r>
                            </w:hyperlink>
                            <w:r w:rsidR="00E426E4">
                              <w:rPr>
                                <w:rFonts w:ascii="Palatino Linotype" w:hAnsi="Palatino Linotype"/>
                                <w:sz w:val="36"/>
                                <w:szCs w:val="36"/>
                              </w:rPr>
                              <w:t xml:space="preserve"> </w:t>
                            </w:r>
                            <w:bookmarkEnd w:id="7"/>
                            <w:bookmarkEnd w:id="8"/>
                            <w:bookmarkEnd w:id="9"/>
                            <w:bookmarkEnd w:id="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52F93" id="_x0000_s1030" type="#_x0000_t202" style="position:absolute;left:0;text-align:left;margin-left:0;margin-top:38.25pt;width:516pt;height:438.75pt;z-index:25170944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">
                <v:textbox>
                  <w:txbxContent>
                    <w:p w14:paraId="58CA7A7B" w14:textId="040A3C35" w:rsidR="00E04C54" w:rsidRPr="00BE5186" w:rsidRDefault="00E04C54" w:rsidP="00FA4795">
                      <w:pPr>
                        <w:pStyle w:val="ListParagraph"/>
                        <w:numPr>
                          <w:ilvl w:val="0"/>
                          <w:numId w:val="17"/>
                        </w:numPr>
                        <w:rPr>
                          <w:rFonts w:ascii="Palatino Linotype" w:hAnsi="Palatino Linotype"/>
                          <w:b/>
                          <w:bCs/>
                          <w:sz w:val="36"/>
                          <w:szCs w:val="36"/>
                        </w:rPr>
                      </w:pPr>
                      <w:bookmarkStart w:id="12" w:name="_Hlk44314149"/>
                      <w:bookmarkStart w:id="13" w:name="_Hlk44314150"/>
                      <w:bookmarkStart w:id="14" w:name="_Hlk44314217"/>
                      <w:bookmarkStart w:id="15" w:name="_Hlk44314218"/>
                      <w:r w:rsidRPr="00BE5186">
                        <w:rPr>
                          <w:rFonts w:ascii="Palatino Linotype" w:hAnsi="Palatino Linotype"/>
                          <w:b/>
                          <w:bCs/>
                          <w:sz w:val="36"/>
                          <w:szCs w:val="36"/>
                        </w:rPr>
                        <w:t>Question: What if the participant does not complete the entire visit?</w:t>
                      </w:r>
                    </w:p>
                    <w:p w14:paraId="6AC9968D" w14:textId="77777777" w:rsidR="00E04C54" w:rsidRDefault="00E04C54" w:rsidP="00E04C54"/>
                    <w:p w14:paraId="52A17F34" w14:textId="77777777" w:rsidR="00E04C54" w:rsidRDefault="00E04C54" w:rsidP="00E04C54">
                      <w:pPr>
                        <w:rPr>
                          <w:rFonts w:ascii="Palatino Linotype" w:hAnsi="Palatino Linotype"/>
                        </w:rPr>
                      </w:pPr>
                    </w:p>
                    <w:p w14:paraId="1899E1F5" w14:textId="5A54DF92" w:rsidR="00E04C54" w:rsidRPr="00701251" w:rsidRDefault="00E04C54" w:rsidP="00E04C54">
                      <w:pPr>
                        <w:rPr>
                          <w:rFonts w:ascii="Palatino Linotype" w:hAnsi="Palatino Linotype"/>
                          <w:sz w:val="32"/>
                          <w:szCs w:val="32"/>
                        </w:rPr>
                      </w:pPr>
                      <w:r w:rsidRPr="00E04C54">
                        <w:rPr>
                          <w:rFonts w:ascii="Palatino Linotype" w:hAnsi="Palatino Linotype"/>
                          <w:b/>
                          <w:bCs/>
                          <w:sz w:val="36"/>
                          <w:szCs w:val="36"/>
                        </w:rPr>
                        <w:t>Answer:</w:t>
                      </w:r>
                      <w:r w:rsidRPr="00E04C54">
                        <w:rPr>
                          <w:rFonts w:ascii="Palatino Linotype" w:hAnsi="Palatino Linotype"/>
                          <w:sz w:val="36"/>
                          <w:szCs w:val="36"/>
                        </w:rPr>
                        <w:t xml:space="preserve"> </w:t>
                      </w:r>
                      <w:r w:rsidRPr="00701251">
                        <w:rPr>
                          <w:rFonts w:ascii="Palatino Linotype" w:hAnsi="Palatino Linotype"/>
                          <w:sz w:val="32"/>
                          <w:szCs w:val="32"/>
                        </w:rPr>
                        <w:t xml:space="preserve">If a participant would complete just part of the visit, </w:t>
                      </w:r>
                      <w:r w:rsidR="00701251" w:rsidRPr="00701251">
                        <w:rPr>
                          <w:rFonts w:ascii="Palatino Linotype" w:hAnsi="Palatino Linotype"/>
                          <w:sz w:val="32"/>
                          <w:szCs w:val="32"/>
                        </w:rPr>
                        <w:t xml:space="preserve">go ahead and </w:t>
                      </w:r>
                      <w:bookmarkStart w:id="16" w:name="_Hlk49456246"/>
                      <w:r w:rsidR="00701251" w:rsidRPr="00701251">
                        <w:rPr>
                          <w:rFonts w:ascii="Palatino Linotype" w:hAnsi="Palatino Linotype"/>
                          <w:sz w:val="32"/>
                          <w:szCs w:val="32"/>
                        </w:rPr>
                        <w:t xml:space="preserve">mark the visit complete, email </w:t>
                      </w:r>
                      <w:hyperlink r:id="rId15" w:history="1">
                        <w:r w:rsidR="00701251" w:rsidRPr="00701251">
                          <w:rPr>
                            <w:rStyle w:val="Hyperlink"/>
                            <w:rFonts w:ascii="Palatino Linotype" w:hAnsi="Palatino Linotype"/>
                          </w:rPr>
                          <w:t>criscalendarsissues@kumc.edu</w:t>
                        </w:r>
                      </w:hyperlink>
                      <w:r w:rsidR="00701251" w:rsidRPr="00701251">
                        <w:rPr>
                          <w:rFonts w:ascii="Palatino Linotype" w:hAnsi="Palatino Linotype"/>
                          <w:sz w:val="32"/>
                          <w:szCs w:val="32"/>
                        </w:rPr>
                        <w:t xml:space="preserve"> with study #, participant study ID#, visit # and details.</w:t>
                      </w:r>
                    </w:p>
                    <w:bookmarkEnd w:id="16"/>
                    <w:p w14:paraId="627E3557" w14:textId="77777777" w:rsidR="00E04C54" w:rsidRDefault="00E04C54" w:rsidP="00E04C54">
                      <w:pPr>
                        <w:rPr>
                          <w:rFonts w:ascii="Palatino Linotype" w:hAnsi="Palatino Linotype"/>
                          <w:sz w:val="28"/>
                          <w:szCs w:val="28"/>
                        </w:rPr>
                      </w:pPr>
                    </w:p>
                    <w:p w14:paraId="5DE7C965" w14:textId="6D08D84E" w:rsidR="00E04C54" w:rsidRPr="00BE5186" w:rsidRDefault="00E04C54" w:rsidP="00372F96">
                      <w:pPr>
                        <w:pStyle w:val="ListParagraph"/>
                        <w:numPr>
                          <w:ilvl w:val="0"/>
                          <w:numId w:val="17"/>
                        </w:numPr>
                        <w:rPr>
                          <w:rFonts w:ascii="Palatino Linotype" w:hAnsi="Palatino Linotype"/>
                          <w:b/>
                          <w:bCs/>
                          <w:sz w:val="36"/>
                          <w:szCs w:val="36"/>
                        </w:rPr>
                      </w:pPr>
                      <w:r w:rsidRPr="00BE5186">
                        <w:rPr>
                          <w:rFonts w:ascii="Palatino Linotype" w:hAnsi="Palatino Linotype"/>
                          <w:b/>
                          <w:bCs/>
                          <w:sz w:val="36"/>
                          <w:szCs w:val="36"/>
                        </w:rPr>
                        <w:t xml:space="preserve">Question: Are CRIS Calendars required for all studies? </w:t>
                      </w:r>
                    </w:p>
                    <w:p w14:paraId="075F1390" w14:textId="77777777" w:rsidR="00BE5186" w:rsidRPr="00BE5186" w:rsidRDefault="00BE5186" w:rsidP="00BE5186">
                      <w:pPr>
                        <w:pStyle w:val="ListParagraph"/>
                        <w:rPr>
                          <w:rFonts w:ascii="Palatino Linotype" w:hAnsi="Palatino Linotype"/>
                          <w:b/>
                          <w:bCs/>
                          <w:sz w:val="40"/>
                          <w:szCs w:val="40"/>
                        </w:rPr>
                      </w:pPr>
                    </w:p>
                    <w:p w14:paraId="4F9F2502" w14:textId="70224047" w:rsidR="00E04C54" w:rsidRDefault="00E04C54" w:rsidP="00E04C54">
                      <w:pPr>
                        <w:rPr>
                          <w:rFonts w:ascii="Palatino Linotype" w:hAnsi="Palatino Linotype"/>
                          <w:sz w:val="32"/>
                          <w:szCs w:val="32"/>
                        </w:rPr>
                      </w:pPr>
                      <w:r>
                        <w:rPr>
                          <w:rFonts w:ascii="Palatino Linotype" w:hAnsi="Palatino Linotype"/>
                          <w:b/>
                          <w:bCs/>
                          <w:sz w:val="40"/>
                          <w:szCs w:val="40"/>
                        </w:rPr>
                        <w:t xml:space="preserve">Answer:  </w:t>
                      </w:r>
                      <w:r w:rsidRPr="00701251">
                        <w:rPr>
                          <w:rFonts w:ascii="Palatino Linotype" w:hAnsi="Palatino Linotype"/>
                          <w:sz w:val="32"/>
                          <w:szCs w:val="32"/>
                        </w:rPr>
                        <w:t>All studies that meet the requirements</w:t>
                      </w:r>
                      <w:r w:rsidR="00BE5186">
                        <w:rPr>
                          <w:rFonts w:ascii="Palatino Linotype" w:hAnsi="Palatino Linotype"/>
                          <w:sz w:val="32"/>
                          <w:szCs w:val="32"/>
                        </w:rPr>
                        <w:t>*</w:t>
                      </w:r>
                      <w:r w:rsidR="00701251" w:rsidRPr="00701251">
                        <w:rPr>
                          <w:rFonts w:ascii="Palatino Linotype" w:hAnsi="Palatino Linotype"/>
                          <w:sz w:val="32"/>
                          <w:szCs w:val="32"/>
                        </w:rPr>
                        <w:t xml:space="preserve"> to be entered into CRIS </w:t>
                      </w:r>
                      <w:r w:rsidRPr="00701251">
                        <w:rPr>
                          <w:rFonts w:ascii="Palatino Linotype" w:hAnsi="Palatino Linotype"/>
                          <w:sz w:val="32"/>
                          <w:szCs w:val="32"/>
                        </w:rPr>
                        <w:t xml:space="preserve">are to be </w:t>
                      </w:r>
                      <w:r w:rsidR="00E26BC3" w:rsidRPr="00701251">
                        <w:rPr>
                          <w:rFonts w:ascii="Palatino Linotype" w:hAnsi="Palatino Linotype"/>
                          <w:sz w:val="32"/>
                          <w:szCs w:val="32"/>
                        </w:rPr>
                        <w:t>entered</w:t>
                      </w:r>
                      <w:r w:rsidRPr="00701251">
                        <w:rPr>
                          <w:rFonts w:ascii="Palatino Linotype" w:hAnsi="Palatino Linotype"/>
                          <w:sz w:val="32"/>
                          <w:szCs w:val="32"/>
                        </w:rPr>
                        <w:t xml:space="preserve"> </w:t>
                      </w:r>
                      <w:r w:rsidR="00E26BC3" w:rsidRPr="00701251">
                        <w:rPr>
                          <w:rFonts w:ascii="Palatino Linotype" w:hAnsi="Palatino Linotype"/>
                          <w:sz w:val="32"/>
                          <w:szCs w:val="32"/>
                        </w:rPr>
                        <w:t xml:space="preserve">into </w:t>
                      </w:r>
                      <w:r w:rsidRPr="00701251">
                        <w:rPr>
                          <w:rFonts w:ascii="Palatino Linotype" w:hAnsi="Palatino Linotype"/>
                          <w:sz w:val="32"/>
                          <w:szCs w:val="32"/>
                        </w:rPr>
                        <w:t xml:space="preserve">CRIS </w:t>
                      </w:r>
                      <w:r w:rsidR="00E26BC3" w:rsidRPr="00701251">
                        <w:rPr>
                          <w:rFonts w:ascii="Palatino Linotype" w:hAnsi="Palatino Linotype"/>
                          <w:sz w:val="32"/>
                          <w:szCs w:val="32"/>
                        </w:rPr>
                        <w:t xml:space="preserve">along </w:t>
                      </w:r>
                      <w:r w:rsidRPr="00701251">
                        <w:rPr>
                          <w:rFonts w:ascii="Palatino Linotype" w:hAnsi="Palatino Linotype"/>
                          <w:sz w:val="32"/>
                          <w:szCs w:val="32"/>
                        </w:rPr>
                        <w:t>with their participants</w:t>
                      </w:r>
                      <w:r w:rsidR="00E26BC3" w:rsidRPr="00701251">
                        <w:rPr>
                          <w:rFonts w:ascii="Palatino Linotype" w:hAnsi="Palatino Linotype"/>
                          <w:sz w:val="32"/>
                          <w:szCs w:val="32"/>
                        </w:rPr>
                        <w:t>. When the study also includes financial accounting, CRIS calendars will be used to assist the study team in communicating the visits completed so that billing to the</w:t>
                      </w:r>
                      <w:r w:rsidR="00701251" w:rsidRPr="00701251">
                        <w:rPr>
                          <w:rFonts w:ascii="Palatino Linotype" w:hAnsi="Palatino Linotype"/>
                          <w:sz w:val="32"/>
                          <w:szCs w:val="32"/>
                        </w:rPr>
                        <w:t xml:space="preserve"> s</w:t>
                      </w:r>
                      <w:r w:rsidR="00E26BC3" w:rsidRPr="00701251">
                        <w:rPr>
                          <w:rFonts w:ascii="Palatino Linotype" w:hAnsi="Palatino Linotype"/>
                          <w:sz w:val="32"/>
                          <w:szCs w:val="32"/>
                        </w:rPr>
                        <w:t xml:space="preserve"> sponsor should occur.  The invoice will be sent directly from CRIS to the sponsor.</w:t>
                      </w:r>
                    </w:p>
                    <w:p w14:paraId="5F06D513" w14:textId="77777777" w:rsidR="00BE5186" w:rsidRDefault="00BE5186" w:rsidP="00BE5186">
                      <w:pPr>
                        <w:rPr>
                          <w:rFonts w:ascii="Palatino Linotype" w:hAnsi="Palatino Linotype"/>
                          <w:sz w:val="36"/>
                          <w:szCs w:val="36"/>
                        </w:rPr>
                      </w:pPr>
                    </w:p>
                    <w:p w14:paraId="0942B42D" w14:textId="2429129F" w:rsidR="00BE5186" w:rsidRDefault="00BE5186" w:rsidP="00BE5186">
                      <w:pPr>
                        <w:rPr>
                          <w:rFonts w:ascii="Palatino Linotype" w:hAnsi="Palatino Linotype"/>
                          <w:sz w:val="32"/>
                          <w:szCs w:val="32"/>
                        </w:rPr>
                      </w:pPr>
                      <w:r>
                        <w:rPr>
                          <w:rFonts w:ascii="Palatino Linotype" w:hAnsi="Palatino Linotype"/>
                          <w:sz w:val="36"/>
                          <w:szCs w:val="36"/>
                        </w:rPr>
                        <w:t xml:space="preserve">*See </w:t>
                      </w:r>
                      <w:hyperlink r:id="rId16" w:history="1">
                        <w:r w:rsidRPr="00E426E4">
                          <w:rPr>
                            <w:rStyle w:val="Hyperlink"/>
                            <w:rFonts w:ascii="Palatino Linotype" w:hAnsi="Palatino Linotype"/>
                            <w:sz w:val="36"/>
                            <w:szCs w:val="36"/>
                          </w:rPr>
                          <w:t>Research Study Documentation in CRIS and in Epic O2</w:t>
                        </w:r>
                      </w:hyperlink>
                    </w:p>
                    <w:p w14:paraId="049F7FAD" w14:textId="75F1BB4E" w:rsidR="00BE5186" w:rsidRDefault="00BE5186" w:rsidP="00E04C54">
                      <w:pPr>
                        <w:rPr>
                          <w:rFonts w:ascii="Palatino Linotype" w:hAnsi="Palatino Linotype"/>
                          <w:sz w:val="32"/>
                          <w:szCs w:val="32"/>
                        </w:rPr>
                      </w:pPr>
                    </w:p>
                    <w:p w14:paraId="55AB86A9" w14:textId="77777777" w:rsidR="00BE5186" w:rsidRDefault="00BE5186" w:rsidP="00E04C54">
                      <w:pPr>
                        <w:rPr>
                          <w:rFonts w:ascii="Palatino Linotype" w:hAnsi="Palatino Linotype"/>
                          <w:sz w:val="32"/>
                          <w:szCs w:val="32"/>
                        </w:rPr>
                      </w:pPr>
                    </w:p>
                    <w:p w14:paraId="410CFA85" w14:textId="77777777" w:rsidR="00BE5186" w:rsidRPr="00701251" w:rsidRDefault="00BE5186" w:rsidP="00E04C54">
                      <w:pPr>
                        <w:rPr>
                          <w:rFonts w:ascii="Palatino Linotype" w:hAnsi="Palatino Linotype"/>
                          <w:sz w:val="32"/>
                          <w:szCs w:val="32"/>
                        </w:rPr>
                      </w:pPr>
                    </w:p>
                    <w:p w14:paraId="0A550A94" w14:textId="7B83753A" w:rsidR="00E26BC3" w:rsidRDefault="00E26BC3" w:rsidP="00E04C54">
                      <w:pPr>
                        <w:rPr>
                          <w:rFonts w:ascii="Palatino Linotype" w:hAnsi="Palatino Linotype"/>
                          <w:sz w:val="36"/>
                          <w:szCs w:val="36"/>
                        </w:rPr>
                      </w:pPr>
                    </w:p>
                    <w:p w14:paraId="7D352B60" w14:textId="7BCE0512" w:rsidR="00E26BC3" w:rsidRDefault="00E26BC3" w:rsidP="00E04C54">
                      <w:pPr>
                        <w:rPr>
                          <w:rFonts w:ascii="Palatino Linotype" w:hAnsi="Palatino Linotype"/>
                          <w:sz w:val="36"/>
                          <w:szCs w:val="36"/>
                        </w:rPr>
                      </w:pPr>
                    </w:p>
                    <w:p w14:paraId="29A585D7" w14:textId="7CC7873C" w:rsidR="00E26BC3" w:rsidRPr="00E26BC3" w:rsidRDefault="00E26BC3" w:rsidP="00E04C54">
                      <w:pPr>
                        <w:rPr>
                          <w:rFonts w:ascii="Palatino Linotype" w:hAnsi="Palatino Linotype"/>
                          <w:sz w:val="36"/>
                          <w:szCs w:val="36"/>
                        </w:rPr>
                      </w:pPr>
                      <w:r>
                        <w:rPr>
                          <w:rFonts w:ascii="Palatino Linotype" w:hAnsi="Palatino Linotype"/>
                          <w:sz w:val="36"/>
                          <w:szCs w:val="36"/>
                        </w:rPr>
                        <w:t xml:space="preserve">*See </w:t>
                      </w:r>
                      <w:hyperlink r:id="rId17" w:history="1">
                        <w:r w:rsidR="00E426E4" w:rsidRPr="00E426E4">
                          <w:rPr>
                            <w:rStyle w:val="Hyperlink"/>
                            <w:rFonts w:ascii="Palatino Linotype" w:hAnsi="Palatino Linotype"/>
                            <w:sz w:val="36"/>
                            <w:szCs w:val="36"/>
                          </w:rPr>
                          <w:t>Research Study Documentation in CRIS and in Epic O2</w:t>
                        </w:r>
                      </w:hyperlink>
                      <w:r w:rsidR="00E426E4">
                        <w:rPr>
                          <w:rFonts w:ascii="Palatino Linotype" w:hAnsi="Palatino Linotype"/>
                          <w:sz w:val="36"/>
                          <w:szCs w:val="36"/>
                        </w:rPr>
                        <w:t xml:space="preserve"> </w:t>
                      </w:r>
                      <w:bookmarkEnd w:id="12"/>
                      <w:bookmarkEnd w:id="13"/>
                      <w:bookmarkEnd w:id="14"/>
                      <w:bookmarkEnd w:id="15"/>
                    </w:p>
                  </w:txbxContent>
                </v:textbox>
                <w10:wrap type="square" anchorx="margin" anchory="page"/>
                <w10:anchorlock/>
              </v:shape>
            </w:pict>
          </mc:Fallback>
        </mc:AlternateContent>
      </w:r>
    </w:p>
    <w:p w14:paraId="2EE99ED9" w14:textId="6A9B587F" w:rsidR="00A23993" w:rsidRDefault="00A23993" w:rsidP="00D70023">
      <w:pPr>
        <w:jc w:val="center"/>
        <w:rPr>
          <w:rFonts w:ascii="Palatino Linotype" w:hAnsi="Palatino Linotype"/>
        </w:rPr>
      </w:pPr>
    </w:p>
    <w:p w14:paraId="637B7C43" w14:textId="084CC61B" w:rsidR="00A23993" w:rsidRDefault="00A23993" w:rsidP="00D70023">
      <w:pPr>
        <w:jc w:val="center"/>
        <w:rPr>
          <w:rFonts w:ascii="Palatino Linotype" w:hAnsi="Palatino Linotype"/>
        </w:rPr>
      </w:pPr>
    </w:p>
    <w:p w14:paraId="2831E788" w14:textId="07B0CF20" w:rsidR="00A23993" w:rsidRDefault="00A23993" w:rsidP="00D70023">
      <w:pPr>
        <w:jc w:val="center"/>
        <w:rPr>
          <w:rFonts w:ascii="Palatino Linotype" w:hAnsi="Palatino Linotype"/>
        </w:rPr>
      </w:pPr>
    </w:p>
    <w:p w14:paraId="30484572" w14:textId="4A930DD0" w:rsidR="00D70023" w:rsidRDefault="00FC18F3" w:rsidP="00E426E4">
      <w:pPr>
        <w:jc w:val="center"/>
        <w:rPr>
          <w:noProof/>
        </w:rPr>
      </w:pPr>
      <w:r w:rsidRPr="00FC18F3">
        <w:rPr>
          <w:rFonts w:ascii="Palatino Linotype" w:hAnsi="Palatino Linotype"/>
        </w:rPr>
        <w:t xml:space="preserve"> </w:t>
      </w:r>
      <w:r w:rsidR="00032FAB" w:rsidRPr="00032FAB">
        <w:rPr>
          <w:noProof/>
        </w:rPr>
        <w:t xml:space="preserve"> </w:t>
      </w:r>
    </w:p>
    <w:p w14:paraId="0685D27C" w14:textId="56E8A46E" w:rsidR="00DF024E" w:rsidRDefault="00DF024E" w:rsidP="00E426E4">
      <w:pPr>
        <w:jc w:val="center"/>
        <w:rPr>
          <w:noProof/>
        </w:rPr>
      </w:pPr>
    </w:p>
    <w:p w14:paraId="35F8F172" w14:textId="12A647D7" w:rsidR="00DF024E" w:rsidRDefault="00DF024E" w:rsidP="00E426E4">
      <w:pPr>
        <w:jc w:val="center"/>
        <w:rPr>
          <w:rFonts w:ascii="Palatino Linotype" w:hAnsi="Palatino Linotype"/>
        </w:rPr>
      </w:pPr>
    </w:p>
    <w:p w14:paraId="101ECC93" w14:textId="089AEDD9" w:rsidR="00DF024E" w:rsidRDefault="00DF024E" w:rsidP="00E426E4">
      <w:pPr>
        <w:jc w:val="center"/>
        <w:rPr>
          <w:rFonts w:ascii="Palatino Linotype" w:hAnsi="Palatino Linotype"/>
        </w:rPr>
      </w:pPr>
    </w:p>
    <w:p w14:paraId="3AA34FC6" w14:textId="26382806" w:rsidR="00DF024E" w:rsidRDefault="00DF024E" w:rsidP="00E426E4">
      <w:pPr>
        <w:jc w:val="center"/>
        <w:rPr>
          <w:rFonts w:ascii="Palatino Linotype" w:hAnsi="Palatino Linotype"/>
        </w:rPr>
      </w:pPr>
    </w:p>
    <w:p w14:paraId="53643C1B" w14:textId="4762AE0D" w:rsidR="00DF024E" w:rsidRDefault="00DF024E" w:rsidP="00E426E4">
      <w:pPr>
        <w:jc w:val="center"/>
        <w:rPr>
          <w:rFonts w:ascii="Palatino Linotype" w:hAnsi="Palatino Linotype"/>
        </w:rPr>
      </w:pPr>
    </w:p>
    <w:p w14:paraId="2FBC052F" w14:textId="7D54A598" w:rsidR="00DF024E" w:rsidRPr="00B6338D" w:rsidRDefault="003F498F" w:rsidP="00E426E4">
      <w:pPr>
        <w:jc w:val="center"/>
        <w:rPr>
          <w:rFonts w:ascii="Palatino Linotype" w:hAnsi="Palatino Linotype"/>
        </w:rPr>
      </w:pPr>
      <w:r w:rsidRPr="00BC24BD">
        <w:rPr>
          <w:rFonts w:ascii="Palatino Linotype" w:hAnsi="Palatino Linotype"/>
          <w:noProof/>
        </w:rPr>
        <mc:AlternateContent>
          <mc:Choice Requires="wps">
            <w:drawing>
              <wp:anchor distT="45720" distB="45720" distL="114300" distR="114300" simplePos="0" relativeHeight="251717632" behindDoc="0" locked="1" layoutInCell="1" allowOverlap="1" wp14:anchorId="3361BD71" wp14:editId="640732D8">
                <wp:simplePos x="0" y="0"/>
                <wp:positionH relativeFrom="margin">
                  <wp:posOffset>-200025</wp:posOffset>
                </wp:positionH>
                <wp:positionV relativeFrom="margin">
                  <wp:posOffset>5147945</wp:posOffset>
                </wp:positionV>
                <wp:extent cx="6543675" cy="31813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181350"/>
                        </a:xfrm>
                        <a:prstGeom prst="rect">
                          <a:avLst/>
                        </a:prstGeom>
                        <a:solidFill>
                          <a:srgbClr val="FFFFFF"/>
                        </a:solidFill>
                        <a:ln w="9525">
                          <a:solidFill>
                            <a:srgbClr val="000000"/>
                          </a:solidFill>
                          <a:miter lim="800000"/>
                          <a:headEnd/>
                          <a:tailEnd/>
                        </a:ln>
                      </wps:spPr>
                      <wps:txbx>
                        <w:txbxContent>
                          <w:p w14:paraId="25E4C838" w14:textId="1A50890B" w:rsidR="003F498F" w:rsidRPr="00B3304F" w:rsidRDefault="003F498F" w:rsidP="00B3304F">
                            <w:pPr>
                              <w:pStyle w:val="ListParagraph"/>
                              <w:numPr>
                                <w:ilvl w:val="0"/>
                                <w:numId w:val="19"/>
                              </w:numPr>
                              <w:ind w:left="450"/>
                              <w:rPr>
                                <w:rFonts w:ascii="Palatino Linotype" w:hAnsi="Palatino Linotype"/>
                                <w:b/>
                                <w:bCs/>
                                <w:sz w:val="36"/>
                                <w:szCs w:val="36"/>
                              </w:rPr>
                            </w:pPr>
                            <w:r w:rsidRPr="00B3304F">
                              <w:rPr>
                                <w:rFonts w:ascii="Palatino Linotype" w:hAnsi="Palatino Linotype"/>
                                <w:b/>
                                <w:bCs/>
                                <w:sz w:val="36"/>
                                <w:szCs w:val="36"/>
                              </w:rPr>
                              <w:t xml:space="preserve">Question: I have already added a patient to a study </w:t>
                            </w:r>
                            <w:r w:rsidR="00B3304F" w:rsidRPr="00B3304F">
                              <w:rPr>
                                <w:rFonts w:ascii="Palatino Linotype" w:hAnsi="Palatino Linotype"/>
                                <w:b/>
                                <w:bCs/>
                                <w:sz w:val="36"/>
                                <w:szCs w:val="36"/>
                              </w:rPr>
                              <w:t xml:space="preserve">with the hospital MRN, now I need to update with the </w:t>
                            </w:r>
                            <w:r w:rsidRPr="00B3304F">
                              <w:rPr>
                                <w:rFonts w:ascii="Palatino Linotype" w:hAnsi="Palatino Linotype"/>
                                <w:b/>
                                <w:bCs/>
                                <w:sz w:val="36"/>
                                <w:szCs w:val="36"/>
                              </w:rPr>
                              <w:t>Patient Study ID from the sponsor</w:t>
                            </w:r>
                            <w:r w:rsidR="00B3304F" w:rsidRPr="00B3304F">
                              <w:rPr>
                                <w:rFonts w:ascii="Palatino Linotype" w:hAnsi="Palatino Linotype"/>
                                <w:b/>
                                <w:bCs/>
                                <w:sz w:val="36"/>
                                <w:szCs w:val="36"/>
                              </w:rPr>
                              <w:t>.</w:t>
                            </w:r>
                          </w:p>
                          <w:p w14:paraId="54E1C3CA" w14:textId="77777777" w:rsidR="003F498F" w:rsidRDefault="003F498F" w:rsidP="003F498F">
                            <w:pPr>
                              <w:rPr>
                                <w:rFonts w:ascii="Palatino Linotype" w:hAnsi="Palatino Linotype"/>
                              </w:rPr>
                            </w:pPr>
                          </w:p>
                          <w:p w14:paraId="7421061B" w14:textId="66A442E8" w:rsidR="003F498F" w:rsidRPr="001C6059" w:rsidRDefault="003F498F" w:rsidP="003F498F">
                            <w:pPr>
                              <w:rPr>
                                <w:rFonts w:ascii="Palatino Linotype" w:hAnsi="Palatino Linotype"/>
                                <w:sz w:val="28"/>
                                <w:szCs w:val="28"/>
                              </w:rPr>
                            </w:pPr>
                            <w:r w:rsidRPr="00DF024E">
                              <w:rPr>
                                <w:rFonts w:ascii="Palatino Linotype" w:hAnsi="Palatino Linotype"/>
                                <w:b/>
                                <w:bCs/>
                                <w:sz w:val="28"/>
                                <w:szCs w:val="28"/>
                              </w:rPr>
                              <w:t>Answer:</w:t>
                            </w:r>
                            <w:r w:rsidRPr="001C6059">
                              <w:rPr>
                                <w:rFonts w:ascii="Palatino Linotype" w:hAnsi="Palatino Linotype"/>
                                <w:sz w:val="28"/>
                                <w:szCs w:val="28"/>
                              </w:rPr>
                              <w:t xml:space="preserve"> </w:t>
                            </w:r>
                            <w:r w:rsidR="00B3304F">
                              <w:rPr>
                                <w:rFonts w:ascii="Palatino Linotype" w:hAnsi="Palatino Linotype"/>
                                <w:sz w:val="28"/>
                                <w:szCs w:val="28"/>
                              </w:rPr>
                              <w:t xml:space="preserve">The Patient Study ID is different from the Patient ID. Once you enter the Patient ID with the Hospital MRN # DO NOT change it.  However, the Patient Study ID must be changed from the MRN # to the </w:t>
                            </w:r>
                            <w:r w:rsidR="00200EAD">
                              <w:rPr>
                                <w:rFonts w:ascii="Palatino Linotype" w:hAnsi="Palatino Linotype"/>
                                <w:sz w:val="28"/>
                                <w:szCs w:val="28"/>
                              </w:rPr>
                              <w:t>ID the study sponsor issued the participant</w:t>
                            </w:r>
                            <w:r w:rsidR="00B3304F">
                              <w:rPr>
                                <w:rFonts w:ascii="Palatino Linotype" w:hAnsi="Palatino Linotype"/>
                                <w:sz w:val="28"/>
                                <w:szCs w:val="28"/>
                              </w:rPr>
                              <w:t>. Detailed instructions on changing the Patient Study ID can be found on the CRA page under CRIS calendar info</w:t>
                            </w:r>
                            <w:r>
                              <w:rPr>
                                <w:rFonts w:ascii="Palatino Linotype" w:hAnsi="Palatino Linotype"/>
                                <w:sz w:val="28"/>
                                <w:szCs w:val="28"/>
                              </w:rPr>
                              <w:t xml:space="preserve">. </w:t>
                            </w:r>
                            <w:r w:rsidR="00B3304F">
                              <w:rPr>
                                <w:rFonts w:ascii="Palatino Linotype" w:hAnsi="Palatino Linotype"/>
                                <w:sz w:val="28"/>
                                <w:szCs w:val="28"/>
                              </w:rPr>
                              <w:t>Remember Patient ID=</w:t>
                            </w:r>
                            <w:r>
                              <w:rPr>
                                <w:rFonts w:ascii="Palatino Linotype" w:hAnsi="Palatino Linotype"/>
                                <w:sz w:val="28"/>
                                <w:szCs w:val="28"/>
                              </w:rPr>
                              <w:t xml:space="preserve">MRN will remain in the Patient ID field for hospital billing. </w:t>
                            </w:r>
                            <w:r w:rsidR="00B3304F">
                              <w:rPr>
                                <w:rFonts w:ascii="Palatino Linotype" w:hAnsi="Palatino Linotype"/>
                                <w:sz w:val="28"/>
                                <w:szCs w:val="28"/>
                              </w:rPr>
                              <w:t xml:space="preserve"> Patient Study ID = Sponsor given Participant ID for tracking and sponsor reimbursement.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1BD71" id="_x0000_s1031" type="#_x0000_t202" style="position:absolute;left:0;text-align:left;margin-left:-15.75pt;margin-top:405.35pt;width:515.25pt;height:250.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">
                <v:textbox>
                  <w:txbxContent>
                    <w:p w14:paraId="25E4C838" w14:textId="1A50890B" w:rsidR="003F498F" w:rsidRPr="00B3304F" w:rsidRDefault="003F498F" w:rsidP="00B3304F">
                      <w:pPr>
                        <w:pStyle w:val="ListParagraph"/>
                        <w:numPr>
                          <w:ilvl w:val="0"/>
                          <w:numId w:val="19"/>
                        </w:numPr>
                        <w:ind w:left="450"/>
                        <w:rPr>
                          <w:rFonts w:ascii="Palatino Linotype" w:hAnsi="Palatino Linotype"/>
                          <w:b/>
                          <w:bCs/>
                          <w:sz w:val="36"/>
                          <w:szCs w:val="36"/>
                        </w:rPr>
                      </w:pPr>
                      <w:r w:rsidRPr="00B3304F">
                        <w:rPr>
                          <w:rFonts w:ascii="Palatino Linotype" w:hAnsi="Palatino Linotype"/>
                          <w:b/>
                          <w:bCs/>
                          <w:sz w:val="36"/>
                          <w:szCs w:val="36"/>
                        </w:rPr>
                        <w:t xml:space="preserve">Question: I have already added a patient to a study </w:t>
                      </w:r>
                      <w:r w:rsidR="00B3304F" w:rsidRPr="00B3304F">
                        <w:rPr>
                          <w:rFonts w:ascii="Palatino Linotype" w:hAnsi="Palatino Linotype"/>
                          <w:b/>
                          <w:bCs/>
                          <w:sz w:val="36"/>
                          <w:szCs w:val="36"/>
                        </w:rPr>
                        <w:t xml:space="preserve">with the hospital MRN, now I need to update with the </w:t>
                      </w:r>
                      <w:r w:rsidRPr="00B3304F">
                        <w:rPr>
                          <w:rFonts w:ascii="Palatino Linotype" w:hAnsi="Palatino Linotype"/>
                          <w:b/>
                          <w:bCs/>
                          <w:sz w:val="36"/>
                          <w:szCs w:val="36"/>
                        </w:rPr>
                        <w:t>Patient Study ID from the sponsor</w:t>
                      </w:r>
                      <w:r w:rsidR="00B3304F" w:rsidRPr="00B3304F">
                        <w:rPr>
                          <w:rFonts w:ascii="Palatino Linotype" w:hAnsi="Palatino Linotype"/>
                          <w:b/>
                          <w:bCs/>
                          <w:sz w:val="36"/>
                          <w:szCs w:val="36"/>
                        </w:rPr>
                        <w:t>.</w:t>
                      </w:r>
                    </w:p>
                    <w:p w14:paraId="54E1C3CA" w14:textId="77777777" w:rsidR="003F498F" w:rsidRDefault="003F498F" w:rsidP="003F498F">
                      <w:pPr>
                        <w:rPr>
                          <w:rFonts w:ascii="Palatino Linotype" w:hAnsi="Palatino Linotype"/>
                        </w:rPr>
                      </w:pPr>
                    </w:p>
                    <w:p w14:paraId="7421061B" w14:textId="66A442E8" w:rsidR="003F498F" w:rsidRPr="001C6059" w:rsidRDefault="003F498F" w:rsidP="003F498F">
                      <w:pPr>
                        <w:rPr>
                          <w:rFonts w:ascii="Palatino Linotype" w:hAnsi="Palatino Linotype"/>
                          <w:sz w:val="28"/>
                          <w:szCs w:val="28"/>
                        </w:rPr>
                      </w:pPr>
                      <w:r w:rsidRPr="00DF024E">
                        <w:rPr>
                          <w:rFonts w:ascii="Palatino Linotype" w:hAnsi="Palatino Linotype"/>
                          <w:b/>
                          <w:bCs/>
                          <w:sz w:val="28"/>
                          <w:szCs w:val="28"/>
                        </w:rPr>
                        <w:t>Answer:</w:t>
                      </w:r>
                      <w:r w:rsidRPr="001C6059">
                        <w:rPr>
                          <w:rFonts w:ascii="Palatino Linotype" w:hAnsi="Palatino Linotype"/>
                          <w:sz w:val="28"/>
                          <w:szCs w:val="28"/>
                        </w:rPr>
                        <w:t xml:space="preserve"> </w:t>
                      </w:r>
                      <w:r w:rsidR="00B3304F">
                        <w:rPr>
                          <w:rFonts w:ascii="Palatino Linotype" w:hAnsi="Palatino Linotype"/>
                          <w:sz w:val="28"/>
                          <w:szCs w:val="28"/>
                        </w:rPr>
                        <w:t xml:space="preserve">The Patient Study ID is different from the Patient ID. Once you enter the Patient ID with the Hospital MRN # DO NOT change it.  However, the Patient Study ID must be changed from the MRN # to the </w:t>
                      </w:r>
                      <w:r w:rsidR="00200EAD">
                        <w:rPr>
                          <w:rFonts w:ascii="Palatino Linotype" w:hAnsi="Palatino Linotype"/>
                          <w:sz w:val="28"/>
                          <w:szCs w:val="28"/>
                        </w:rPr>
                        <w:t>ID the study sponsor issued the participant</w:t>
                      </w:r>
                      <w:bookmarkStart w:id="21" w:name="_GoBack"/>
                      <w:bookmarkEnd w:id="21"/>
                      <w:r w:rsidR="00B3304F">
                        <w:rPr>
                          <w:rFonts w:ascii="Palatino Linotype" w:hAnsi="Palatino Linotype"/>
                          <w:sz w:val="28"/>
                          <w:szCs w:val="28"/>
                        </w:rPr>
                        <w:t>. Detailed instructions on changing the Patient Study ID can be found on the CRA page under CRIS calendar info</w:t>
                      </w:r>
                      <w:r>
                        <w:rPr>
                          <w:rFonts w:ascii="Palatino Linotype" w:hAnsi="Palatino Linotype"/>
                          <w:sz w:val="28"/>
                          <w:szCs w:val="28"/>
                        </w:rPr>
                        <w:t xml:space="preserve">. </w:t>
                      </w:r>
                      <w:r w:rsidR="00B3304F">
                        <w:rPr>
                          <w:rFonts w:ascii="Palatino Linotype" w:hAnsi="Palatino Linotype"/>
                          <w:sz w:val="28"/>
                          <w:szCs w:val="28"/>
                        </w:rPr>
                        <w:t>Remember Patient ID=</w:t>
                      </w:r>
                      <w:r>
                        <w:rPr>
                          <w:rFonts w:ascii="Palatino Linotype" w:hAnsi="Palatino Linotype"/>
                          <w:sz w:val="28"/>
                          <w:szCs w:val="28"/>
                        </w:rPr>
                        <w:t xml:space="preserve">MRN will remain in the Patient ID field for hospital billing. </w:t>
                      </w:r>
                      <w:r w:rsidR="00B3304F">
                        <w:rPr>
                          <w:rFonts w:ascii="Palatino Linotype" w:hAnsi="Palatino Linotype"/>
                          <w:sz w:val="28"/>
                          <w:szCs w:val="28"/>
                        </w:rPr>
                        <w:t xml:space="preserve"> Patient Study ID = Sponsor given Participant ID for tracking and sponsor reimbursement.</w:t>
                      </w:r>
                    </w:p>
                  </w:txbxContent>
                </v:textbox>
                <w10:wrap anchorx="margin" anchory="margin"/>
                <w10:anchorlock/>
              </v:shape>
            </w:pict>
          </mc:Fallback>
        </mc:AlternateContent>
      </w:r>
      <w:r w:rsidR="00DF024E" w:rsidRPr="00BC24BD">
        <w:rPr>
          <w:rFonts w:ascii="Palatino Linotype" w:hAnsi="Palatino Linotype"/>
          <w:noProof/>
        </w:rPr>
        <mc:AlternateContent>
          <mc:Choice Requires="wps">
            <w:drawing>
              <wp:anchor distT="45720" distB="45720" distL="114300" distR="114300" simplePos="0" relativeHeight="251715584" behindDoc="0" locked="1" layoutInCell="1" allowOverlap="1" wp14:anchorId="2C7E0770" wp14:editId="42016136">
                <wp:simplePos x="0" y="0"/>
                <wp:positionH relativeFrom="margin">
                  <wp:posOffset>-219075</wp:posOffset>
                </wp:positionH>
                <wp:positionV relativeFrom="page">
                  <wp:posOffset>3590925</wp:posOffset>
                </wp:positionV>
                <wp:extent cx="6543675" cy="20193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019300"/>
                        </a:xfrm>
                        <a:prstGeom prst="rect">
                          <a:avLst/>
                        </a:prstGeom>
                        <a:solidFill>
                          <a:srgbClr val="FFFFFF"/>
                        </a:solidFill>
                        <a:ln w="9525">
                          <a:solidFill>
                            <a:srgbClr val="000000"/>
                          </a:solidFill>
                          <a:miter lim="800000"/>
                          <a:headEnd/>
                          <a:tailEnd/>
                        </a:ln>
                      </wps:spPr>
                      <wps:txbx>
                        <w:txbxContent>
                          <w:p w14:paraId="3FF29BF8" w14:textId="26039EA8" w:rsidR="00DF024E" w:rsidRPr="003F498F" w:rsidRDefault="00DF024E" w:rsidP="00B3304F">
                            <w:pPr>
                              <w:pStyle w:val="ListParagraph"/>
                              <w:numPr>
                                <w:ilvl w:val="0"/>
                                <w:numId w:val="18"/>
                              </w:numPr>
                              <w:ind w:left="450"/>
                              <w:rPr>
                                <w:rFonts w:ascii="Palatino Linotype" w:hAnsi="Palatino Linotype"/>
                                <w:b/>
                                <w:bCs/>
                                <w:sz w:val="40"/>
                                <w:szCs w:val="40"/>
                              </w:rPr>
                            </w:pPr>
                            <w:r w:rsidRPr="00DF024E">
                              <w:rPr>
                                <w:rFonts w:ascii="Palatino Linotype" w:hAnsi="Palatino Linotype"/>
                                <w:b/>
                                <w:bCs/>
                                <w:sz w:val="40"/>
                                <w:szCs w:val="40"/>
                              </w:rPr>
                              <w:t xml:space="preserve">Question: </w:t>
                            </w:r>
                            <w:r w:rsidR="00B3304F">
                              <w:rPr>
                                <w:rFonts w:ascii="Palatino Linotype" w:hAnsi="Palatino Linotype"/>
                                <w:b/>
                                <w:bCs/>
                                <w:sz w:val="40"/>
                                <w:szCs w:val="40"/>
                              </w:rPr>
                              <w:t xml:space="preserve">How are </w:t>
                            </w:r>
                            <w:r>
                              <w:rPr>
                                <w:rFonts w:ascii="Palatino Linotype" w:hAnsi="Palatino Linotype"/>
                                <w:b/>
                                <w:bCs/>
                                <w:sz w:val="40"/>
                                <w:szCs w:val="40"/>
                              </w:rPr>
                              <w:t>additional invoiceable items</w:t>
                            </w:r>
                            <w:r w:rsidR="00B3304F">
                              <w:rPr>
                                <w:rFonts w:ascii="Palatino Linotype" w:hAnsi="Palatino Linotype"/>
                                <w:b/>
                                <w:bCs/>
                                <w:sz w:val="40"/>
                                <w:szCs w:val="40"/>
                              </w:rPr>
                              <w:t xml:space="preserve"> (previously logged</w:t>
                            </w:r>
                            <w:r>
                              <w:rPr>
                                <w:rFonts w:ascii="Palatino Linotype" w:hAnsi="Palatino Linotype"/>
                                <w:b/>
                                <w:bCs/>
                                <w:sz w:val="40"/>
                                <w:szCs w:val="40"/>
                              </w:rPr>
                              <w:t xml:space="preserve"> on CT Tracker</w:t>
                            </w:r>
                            <w:r w:rsidR="00B3304F">
                              <w:rPr>
                                <w:rFonts w:ascii="Palatino Linotype" w:hAnsi="Palatino Linotype"/>
                                <w:b/>
                                <w:bCs/>
                                <w:sz w:val="40"/>
                                <w:szCs w:val="40"/>
                              </w:rPr>
                              <w:t xml:space="preserve">) </w:t>
                            </w:r>
                            <w:r>
                              <w:rPr>
                                <w:rFonts w:ascii="Palatino Linotype" w:hAnsi="Palatino Linotype"/>
                                <w:b/>
                                <w:bCs/>
                                <w:sz w:val="40"/>
                                <w:szCs w:val="40"/>
                              </w:rPr>
                              <w:t>do</w:t>
                            </w:r>
                            <w:r w:rsidR="00B3304F">
                              <w:rPr>
                                <w:rFonts w:ascii="Palatino Linotype" w:hAnsi="Palatino Linotype"/>
                                <w:b/>
                                <w:bCs/>
                                <w:sz w:val="40"/>
                                <w:szCs w:val="40"/>
                              </w:rPr>
                              <w:t>ne now?</w:t>
                            </w:r>
                          </w:p>
                          <w:p w14:paraId="5956436C" w14:textId="77777777" w:rsidR="00DF024E" w:rsidRDefault="00DF024E" w:rsidP="00DF024E">
                            <w:pPr>
                              <w:rPr>
                                <w:rFonts w:ascii="Palatino Linotype" w:hAnsi="Palatino Linotype"/>
                              </w:rPr>
                            </w:pPr>
                          </w:p>
                          <w:p w14:paraId="5D656744" w14:textId="31790660" w:rsidR="00DF024E" w:rsidRPr="001C6059" w:rsidRDefault="00DF024E" w:rsidP="00DF024E">
                            <w:pPr>
                              <w:rPr>
                                <w:rFonts w:ascii="Palatino Linotype" w:hAnsi="Palatino Linotype"/>
                                <w:sz w:val="28"/>
                                <w:szCs w:val="28"/>
                              </w:rPr>
                            </w:pPr>
                            <w:r w:rsidRPr="00DF024E">
                              <w:rPr>
                                <w:rFonts w:ascii="Palatino Linotype" w:hAnsi="Palatino Linotype"/>
                                <w:b/>
                                <w:bCs/>
                                <w:sz w:val="28"/>
                                <w:szCs w:val="28"/>
                              </w:rPr>
                              <w:t>Answer:</w:t>
                            </w:r>
                            <w:r w:rsidRPr="001C6059">
                              <w:rPr>
                                <w:rFonts w:ascii="Palatino Linotype" w:hAnsi="Palatino Linotype"/>
                                <w:sz w:val="28"/>
                                <w:szCs w:val="28"/>
                              </w:rPr>
                              <w:t xml:space="preserve"> </w:t>
                            </w:r>
                            <w:r>
                              <w:rPr>
                                <w:rFonts w:ascii="Palatino Linotype" w:hAnsi="Palatino Linotype"/>
                                <w:sz w:val="28"/>
                                <w:szCs w:val="28"/>
                              </w:rPr>
                              <w:t xml:space="preserve">The list of </w:t>
                            </w:r>
                            <w:r w:rsidR="003F498F">
                              <w:rPr>
                                <w:rFonts w:ascii="Palatino Linotype" w:hAnsi="Palatino Linotype"/>
                                <w:sz w:val="28"/>
                                <w:szCs w:val="28"/>
                              </w:rPr>
                              <w:t xml:space="preserve">allowable invoiceable items are now located under attachments for the study in velos. Any items that have been achieved must be submitted via additional invoiceable form in velos. </w:t>
                            </w:r>
                            <w:r w:rsidR="00B3304F">
                              <w:rPr>
                                <w:rFonts w:ascii="Palatino Linotype" w:hAnsi="Palatino Linotype"/>
                                <w:sz w:val="28"/>
                                <w:szCs w:val="28"/>
                              </w:rPr>
                              <w:t>Instructions can be found on the CRA website under CRIS calendar info</w:t>
                            </w:r>
                            <w:r w:rsidR="003F498F">
                              <w:rPr>
                                <w:rFonts w:ascii="Palatino Linotype" w:hAnsi="Palatino Linotype"/>
                                <w:sz w:val="28"/>
                                <w:szCs w:val="28"/>
                              </w:rPr>
                              <w:t xml:space="preserve">. </w:t>
                            </w:r>
                            <w:r>
                              <w:rPr>
                                <w:rFonts w:ascii="Palatino Linotype" w:hAnsi="Palatino Linotype"/>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E0770" id="_x0000_s1032" type="#_x0000_t202" style="position:absolute;left:0;text-align:left;margin-left:-17.25pt;margin-top:282.75pt;width:515.25pt;height:159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">
                <v:textbox>
                  <w:txbxContent>
                    <w:p w14:paraId="3FF29BF8" w14:textId="26039EA8" w:rsidR="00DF024E" w:rsidRPr="003F498F" w:rsidRDefault="00DF024E" w:rsidP="00B3304F">
                      <w:pPr>
                        <w:pStyle w:val="ListParagraph"/>
                        <w:numPr>
                          <w:ilvl w:val="0"/>
                          <w:numId w:val="18"/>
                        </w:numPr>
                        <w:ind w:left="450"/>
                        <w:rPr>
                          <w:rFonts w:ascii="Palatino Linotype" w:hAnsi="Palatino Linotype"/>
                          <w:b/>
                          <w:bCs/>
                          <w:sz w:val="40"/>
                          <w:szCs w:val="40"/>
                        </w:rPr>
                      </w:pPr>
                      <w:r w:rsidRPr="00DF024E">
                        <w:rPr>
                          <w:rFonts w:ascii="Palatino Linotype" w:hAnsi="Palatino Linotype"/>
                          <w:b/>
                          <w:bCs/>
                          <w:sz w:val="40"/>
                          <w:szCs w:val="40"/>
                        </w:rPr>
                        <w:t xml:space="preserve">Question: </w:t>
                      </w:r>
                      <w:r w:rsidR="00B3304F">
                        <w:rPr>
                          <w:rFonts w:ascii="Palatino Linotype" w:hAnsi="Palatino Linotype"/>
                          <w:b/>
                          <w:bCs/>
                          <w:sz w:val="40"/>
                          <w:szCs w:val="40"/>
                        </w:rPr>
                        <w:t xml:space="preserve">How are </w:t>
                      </w:r>
                      <w:r>
                        <w:rPr>
                          <w:rFonts w:ascii="Palatino Linotype" w:hAnsi="Palatino Linotype"/>
                          <w:b/>
                          <w:bCs/>
                          <w:sz w:val="40"/>
                          <w:szCs w:val="40"/>
                        </w:rPr>
                        <w:t>additional invoiceable items</w:t>
                      </w:r>
                      <w:r w:rsidR="00B3304F">
                        <w:rPr>
                          <w:rFonts w:ascii="Palatino Linotype" w:hAnsi="Palatino Linotype"/>
                          <w:b/>
                          <w:bCs/>
                          <w:sz w:val="40"/>
                          <w:szCs w:val="40"/>
                        </w:rPr>
                        <w:t xml:space="preserve"> (previously logged</w:t>
                      </w:r>
                      <w:r>
                        <w:rPr>
                          <w:rFonts w:ascii="Palatino Linotype" w:hAnsi="Palatino Linotype"/>
                          <w:b/>
                          <w:bCs/>
                          <w:sz w:val="40"/>
                          <w:szCs w:val="40"/>
                        </w:rPr>
                        <w:t xml:space="preserve"> on CT Tracker</w:t>
                      </w:r>
                      <w:r w:rsidR="00B3304F">
                        <w:rPr>
                          <w:rFonts w:ascii="Palatino Linotype" w:hAnsi="Palatino Linotype"/>
                          <w:b/>
                          <w:bCs/>
                          <w:sz w:val="40"/>
                          <w:szCs w:val="40"/>
                        </w:rPr>
                        <w:t xml:space="preserve">) </w:t>
                      </w:r>
                      <w:r>
                        <w:rPr>
                          <w:rFonts w:ascii="Palatino Linotype" w:hAnsi="Palatino Linotype"/>
                          <w:b/>
                          <w:bCs/>
                          <w:sz w:val="40"/>
                          <w:szCs w:val="40"/>
                        </w:rPr>
                        <w:t>do</w:t>
                      </w:r>
                      <w:r w:rsidR="00B3304F">
                        <w:rPr>
                          <w:rFonts w:ascii="Palatino Linotype" w:hAnsi="Palatino Linotype"/>
                          <w:b/>
                          <w:bCs/>
                          <w:sz w:val="40"/>
                          <w:szCs w:val="40"/>
                        </w:rPr>
                        <w:t>ne now?</w:t>
                      </w:r>
                    </w:p>
                    <w:p w14:paraId="5956436C" w14:textId="77777777" w:rsidR="00DF024E" w:rsidRDefault="00DF024E" w:rsidP="00DF024E">
                      <w:pPr>
                        <w:rPr>
                          <w:rFonts w:ascii="Palatino Linotype" w:hAnsi="Palatino Linotype"/>
                        </w:rPr>
                      </w:pPr>
                    </w:p>
                    <w:p w14:paraId="5D656744" w14:textId="31790660" w:rsidR="00DF024E" w:rsidRPr="001C6059" w:rsidRDefault="00DF024E" w:rsidP="00DF024E">
                      <w:pPr>
                        <w:rPr>
                          <w:rFonts w:ascii="Palatino Linotype" w:hAnsi="Palatino Linotype"/>
                          <w:sz w:val="28"/>
                          <w:szCs w:val="28"/>
                        </w:rPr>
                      </w:pPr>
                      <w:r w:rsidRPr="00DF024E">
                        <w:rPr>
                          <w:rFonts w:ascii="Palatino Linotype" w:hAnsi="Palatino Linotype"/>
                          <w:b/>
                          <w:bCs/>
                          <w:sz w:val="28"/>
                          <w:szCs w:val="28"/>
                        </w:rPr>
                        <w:t>Answer:</w:t>
                      </w:r>
                      <w:r w:rsidRPr="001C6059">
                        <w:rPr>
                          <w:rFonts w:ascii="Palatino Linotype" w:hAnsi="Palatino Linotype"/>
                          <w:sz w:val="28"/>
                          <w:szCs w:val="28"/>
                        </w:rPr>
                        <w:t xml:space="preserve"> </w:t>
                      </w:r>
                      <w:r>
                        <w:rPr>
                          <w:rFonts w:ascii="Palatino Linotype" w:hAnsi="Palatino Linotype"/>
                          <w:sz w:val="28"/>
                          <w:szCs w:val="28"/>
                        </w:rPr>
                        <w:t xml:space="preserve">The list of </w:t>
                      </w:r>
                      <w:r w:rsidR="003F498F">
                        <w:rPr>
                          <w:rFonts w:ascii="Palatino Linotype" w:hAnsi="Palatino Linotype"/>
                          <w:sz w:val="28"/>
                          <w:szCs w:val="28"/>
                        </w:rPr>
                        <w:t xml:space="preserve">allowable invoiceable items are now located under attachments for the study in velos. Any items that have been achieved must be submitted via additional invoiceable form in velos. </w:t>
                      </w:r>
                      <w:r w:rsidR="00B3304F">
                        <w:rPr>
                          <w:rFonts w:ascii="Palatino Linotype" w:hAnsi="Palatino Linotype"/>
                          <w:sz w:val="28"/>
                          <w:szCs w:val="28"/>
                        </w:rPr>
                        <w:t>Instructions can be found on the CRA website under CRIS calendar info</w:t>
                      </w:r>
                      <w:r w:rsidR="003F498F">
                        <w:rPr>
                          <w:rFonts w:ascii="Palatino Linotype" w:hAnsi="Palatino Linotype"/>
                          <w:sz w:val="28"/>
                          <w:szCs w:val="28"/>
                        </w:rPr>
                        <w:t xml:space="preserve">. </w:t>
                      </w:r>
                      <w:r>
                        <w:rPr>
                          <w:rFonts w:ascii="Palatino Linotype" w:hAnsi="Palatino Linotype"/>
                          <w:sz w:val="28"/>
                          <w:szCs w:val="28"/>
                        </w:rPr>
                        <w:t xml:space="preserve"> </w:t>
                      </w:r>
                    </w:p>
                  </w:txbxContent>
                </v:textbox>
                <w10:wrap anchorx="margin" anchory="page"/>
                <w10:anchorlock/>
              </v:shape>
            </w:pict>
          </mc:Fallback>
        </mc:AlternateContent>
      </w:r>
      <w:r w:rsidR="00DF024E" w:rsidRPr="00BC24BD">
        <w:rPr>
          <w:rFonts w:ascii="Palatino Linotype" w:hAnsi="Palatino Linotype"/>
          <w:noProof/>
        </w:rPr>
        <mc:AlternateContent>
          <mc:Choice Requires="wps">
            <w:drawing>
              <wp:anchor distT="45720" distB="45720" distL="114300" distR="114300" simplePos="0" relativeHeight="251713536" behindDoc="0" locked="1" layoutInCell="1" allowOverlap="1" wp14:anchorId="55DE319F" wp14:editId="33F3319C">
                <wp:simplePos x="0" y="0"/>
                <wp:positionH relativeFrom="margin">
                  <wp:posOffset>-219075</wp:posOffset>
                </wp:positionH>
                <wp:positionV relativeFrom="page">
                  <wp:posOffset>676275</wp:posOffset>
                </wp:positionV>
                <wp:extent cx="6543675" cy="27432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743200"/>
                        </a:xfrm>
                        <a:prstGeom prst="rect">
                          <a:avLst/>
                        </a:prstGeom>
                        <a:solidFill>
                          <a:srgbClr val="FFFFFF"/>
                        </a:solidFill>
                        <a:ln w="9525">
                          <a:solidFill>
                            <a:srgbClr val="000000"/>
                          </a:solidFill>
                          <a:miter lim="800000"/>
                          <a:headEnd/>
                          <a:tailEnd/>
                        </a:ln>
                      </wps:spPr>
                      <wps:txbx>
                        <w:txbxContent>
                          <w:p w14:paraId="5B1FBB75" w14:textId="352646E3" w:rsidR="00DF024E" w:rsidRPr="00B3304F" w:rsidRDefault="00B3304F" w:rsidP="00B3304F">
                            <w:pPr>
                              <w:ind w:left="90"/>
                              <w:rPr>
                                <w:rFonts w:ascii="Palatino Linotype" w:hAnsi="Palatino Linotype"/>
                                <w:b/>
                                <w:bCs/>
                                <w:sz w:val="40"/>
                                <w:szCs w:val="40"/>
                              </w:rPr>
                            </w:pPr>
                            <w:r>
                              <w:rPr>
                                <w:rFonts w:ascii="Palatino Linotype" w:hAnsi="Palatino Linotype"/>
                                <w:b/>
                                <w:bCs/>
                                <w:sz w:val="40"/>
                                <w:szCs w:val="40"/>
                              </w:rPr>
                              <w:t xml:space="preserve">6. </w:t>
                            </w:r>
                            <w:r w:rsidR="00DF024E" w:rsidRPr="00B3304F">
                              <w:rPr>
                                <w:rFonts w:ascii="Palatino Linotype" w:hAnsi="Palatino Linotype"/>
                                <w:b/>
                                <w:bCs/>
                                <w:sz w:val="40"/>
                                <w:szCs w:val="40"/>
                              </w:rPr>
                              <w:t>Question: How does staff know invoices were sent to sponsor? Or that funds were received by RI?</w:t>
                            </w:r>
                          </w:p>
                          <w:p w14:paraId="6B675A1B" w14:textId="77777777" w:rsidR="00DF024E" w:rsidRDefault="00DF024E" w:rsidP="00DF024E"/>
                          <w:p w14:paraId="3FD7C840" w14:textId="1460C5A8" w:rsidR="00DF024E" w:rsidRPr="001C6059" w:rsidRDefault="00DF024E" w:rsidP="00DF024E">
                            <w:pPr>
                              <w:rPr>
                                <w:rFonts w:ascii="Palatino Linotype" w:hAnsi="Palatino Linotype"/>
                                <w:sz w:val="28"/>
                                <w:szCs w:val="28"/>
                              </w:rPr>
                            </w:pPr>
                            <w:r w:rsidRPr="00DF024E">
                              <w:rPr>
                                <w:rFonts w:ascii="Palatino Linotype" w:hAnsi="Palatino Linotype"/>
                                <w:b/>
                                <w:bCs/>
                                <w:sz w:val="28"/>
                                <w:szCs w:val="28"/>
                              </w:rPr>
                              <w:t>Answer:</w:t>
                            </w:r>
                            <w:r w:rsidRPr="001C6059">
                              <w:rPr>
                                <w:rFonts w:ascii="Palatino Linotype" w:hAnsi="Palatino Linotype"/>
                                <w:sz w:val="28"/>
                                <w:szCs w:val="28"/>
                              </w:rPr>
                              <w:t xml:space="preserve"> </w:t>
                            </w:r>
                            <w:r>
                              <w:rPr>
                                <w:rFonts w:ascii="Palatino Linotype" w:hAnsi="Palatino Linotype"/>
                                <w:sz w:val="28"/>
                                <w:szCs w:val="28"/>
                              </w:rPr>
                              <w:t xml:space="preserve">Revenue Fund Management (RFM) team </w:t>
                            </w:r>
                            <w:r w:rsidR="00B3304F">
                              <w:rPr>
                                <w:rFonts w:ascii="Palatino Linotype" w:hAnsi="Palatino Linotype"/>
                                <w:sz w:val="28"/>
                                <w:szCs w:val="28"/>
                              </w:rPr>
                              <w:t xml:space="preserve">should </w:t>
                            </w:r>
                            <w:r>
                              <w:rPr>
                                <w:rFonts w:ascii="Palatino Linotype" w:hAnsi="Palatino Linotype"/>
                                <w:sz w:val="28"/>
                                <w:szCs w:val="28"/>
                              </w:rPr>
                              <w:t>send</w:t>
                            </w:r>
                            <w:r w:rsidR="00B3304F">
                              <w:rPr>
                                <w:rFonts w:ascii="Palatino Linotype" w:hAnsi="Palatino Linotype"/>
                                <w:sz w:val="28"/>
                                <w:szCs w:val="28"/>
                              </w:rPr>
                              <w:t xml:space="preserve"> a copy of the </w:t>
                            </w:r>
                            <w:r>
                              <w:rPr>
                                <w:rFonts w:ascii="Palatino Linotype" w:hAnsi="Palatino Linotype"/>
                                <w:sz w:val="28"/>
                                <w:szCs w:val="28"/>
                              </w:rPr>
                              <w:t xml:space="preserve"> invoice to </w:t>
                            </w:r>
                            <w:r w:rsidR="00B3304F">
                              <w:rPr>
                                <w:rFonts w:ascii="Palatino Linotype" w:hAnsi="Palatino Linotype"/>
                                <w:sz w:val="28"/>
                                <w:szCs w:val="28"/>
                              </w:rPr>
                              <w:t xml:space="preserve">both the </w:t>
                            </w:r>
                            <w:r>
                              <w:rPr>
                                <w:rFonts w:ascii="Palatino Linotype" w:hAnsi="Palatino Linotype"/>
                                <w:sz w:val="28"/>
                                <w:szCs w:val="28"/>
                              </w:rPr>
                              <w:t xml:space="preserve">sponsor </w:t>
                            </w:r>
                            <w:r w:rsidR="00B3304F">
                              <w:rPr>
                                <w:rFonts w:ascii="Palatino Linotype" w:hAnsi="Palatino Linotype"/>
                                <w:sz w:val="28"/>
                                <w:szCs w:val="28"/>
                              </w:rPr>
                              <w:t>and the study team via email</w:t>
                            </w:r>
                            <w:r>
                              <w:rPr>
                                <w:rFonts w:ascii="Palatino Linotype" w:hAnsi="Palatino Linotype"/>
                                <w:sz w:val="28"/>
                                <w:szCs w:val="28"/>
                              </w:rPr>
                              <w:t xml:space="preserve">. Study teams </w:t>
                            </w:r>
                            <w:r w:rsidR="00B3304F">
                              <w:rPr>
                                <w:rFonts w:ascii="Palatino Linotype" w:hAnsi="Palatino Linotype"/>
                                <w:sz w:val="28"/>
                                <w:szCs w:val="28"/>
                              </w:rPr>
                              <w:t xml:space="preserve">should also learn to run reports within workday-the </w:t>
                            </w:r>
                            <w:r>
                              <w:rPr>
                                <w:rFonts w:ascii="Palatino Linotype" w:hAnsi="Palatino Linotype"/>
                                <w:sz w:val="28"/>
                                <w:szCs w:val="28"/>
                              </w:rPr>
                              <w:t>CR GM Clinical Trial Rev Vs. Expense report</w:t>
                            </w:r>
                            <w:r w:rsidR="00B3304F">
                              <w:rPr>
                                <w:rFonts w:ascii="Palatino Linotype" w:hAnsi="Palatino Linotype"/>
                                <w:sz w:val="28"/>
                                <w:szCs w:val="28"/>
                              </w:rPr>
                              <w:t xml:space="preserve"> available to view</w:t>
                            </w:r>
                            <w:r>
                              <w:rPr>
                                <w:rFonts w:ascii="Palatino Linotype" w:hAnsi="Palatino Linotype"/>
                                <w:sz w:val="28"/>
                                <w:szCs w:val="28"/>
                              </w:rPr>
                              <w:t xml:space="preserve"> revenue or expense</w:t>
                            </w:r>
                            <w:r w:rsidR="00B3304F">
                              <w:rPr>
                                <w:rFonts w:ascii="Palatino Linotype" w:hAnsi="Palatino Linotype"/>
                                <w:sz w:val="28"/>
                                <w:szCs w:val="28"/>
                              </w:rPr>
                              <w:t>s for the study account.</w:t>
                            </w:r>
                            <w:r>
                              <w:rPr>
                                <w:rFonts w:ascii="Palatino Linotype" w:hAnsi="Palatino Linotype"/>
                                <w:sz w:val="28"/>
                                <w:szCs w:val="28"/>
                              </w:rPr>
                              <w:t xml:space="preserve"> This report will list invoice numbers and deposit Ids of money coming in. You can use the deposit ID to pull a copy of the check/wire out of </w:t>
                            </w:r>
                            <w:r w:rsidR="00B3304F">
                              <w:rPr>
                                <w:rFonts w:ascii="Palatino Linotype" w:hAnsi="Palatino Linotype"/>
                                <w:sz w:val="28"/>
                                <w:szCs w:val="28"/>
                              </w:rPr>
                              <w:t>P</w:t>
                            </w:r>
                            <w:r>
                              <w:rPr>
                                <w:rFonts w:ascii="Palatino Linotype" w:hAnsi="Palatino Linotype"/>
                                <w:sz w:val="28"/>
                                <w:szCs w:val="28"/>
                              </w:rPr>
                              <w:t xml:space="preserve">erceptive. Please </w:t>
                            </w:r>
                            <w:hyperlink r:id="rId18" w:history="1">
                              <w:r w:rsidR="008E1EAF">
                                <w:rPr>
                                  <w:rStyle w:val="Hyperlink"/>
                                </w:rPr>
                                <w:t>SPA_CT@kumc.edu</w:t>
                              </w:r>
                            </w:hyperlink>
                            <w:r w:rsidR="008E1EAF">
                              <w:t xml:space="preserve"> </w:t>
                            </w:r>
                            <w:bookmarkStart w:id="17" w:name="_GoBack"/>
                            <w:bookmarkEnd w:id="17"/>
                            <w:r>
                              <w:rPr>
                                <w:rFonts w:ascii="Palatino Linotype" w:hAnsi="Palatino Linotype"/>
                                <w:sz w:val="28"/>
                                <w:szCs w:val="28"/>
                              </w:rPr>
                              <w:t xml:space="preserve">for any further information or guidance.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E319F" id="_x0000_s1033" type="#_x0000_t202" style="position:absolute;left:0;text-align:left;margin-left:-17.25pt;margin-top:53.25pt;width:515.25pt;height:3in;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">
                <v:textbox>
                  <w:txbxContent>
                    <w:p w14:paraId="5B1FBB75" w14:textId="352646E3" w:rsidR="00DF024E" w:rsidRPr="00B3304F" w:rsidRDefault="00B3304F" w:rsidP="00B3304F">
                      <w:pPr>
                        <w:ind w:left="90"/>
                        <w:rPr>
                          <w:rFonts w:ascii="Palatino Linotype" w:hAnsi="Palatino Linotype"/>
                          <w:b/>
                          <w:bCs/>
                          <w:sz w:val="40"/>
                          <w:szCs w:val="40"/>
                        </w:rPr>
                      </w:pPr>
                      <w:r>
                        <w:rPr>
                          <w:rFonts w:ascii="Palatino Linotype" w:hAnsi="Palatino Linotype"/>
                          <w:b/>
                          <w:bCs/>
                          <w:sz w:val="40"/>
                          <w:szCs w:val="40"/>
                        </w:rPr>
                        <w:t xml:space="preserve">6. </w:t>
                      </w:r>
                      <w:r w:rsidR="00DF024E" w:rsidRPr="00B3304F">
                        <w:rPr>
                          <w:rFonts w:ascii="Palatino Linotype" w:hAnsi="Palatino Linotype"/>
                          <w:b/>
                          <w:bCs/>
                          <w:sz w:val="40"/>
                          <w:szCs w:val="40"/>
                        </w:rPr>
                        <w:t>Question: How does staff know invoices were sent to sponsor? Or that funds were received by RI?</w:t>
                      </w:r>
                    </w:p>
                    <w:p w14:paraId="6B675A1B" w14:textId="77777777" w:rsidR="00DF024E" w:rsidRDefault="00DF024E" w:rsidP="00DF024E"/>
                    <w:p w14:paraId="3FD7C840" w14:textId="1460C5A8" w:rsidR="00DF024E" w:rsidRPr="001C6059" w:rsidRDefault="00DF024E" w:rsidP="00DF024E">
                      <w:pPr>
                        <w:rPr>
                          <w:rFonts w:ascii="Palatino Linotype" w:hAnsi="Palatino Linotype"/>
                          <w:sz w:val="28"/>
                          <w:szCs w:val="28"/>
                        </w:rPr>
                      </w:pPr>
                      <w:r w:rsidRPr="00DF024E">
                        <w:rPr>
                          <w:rFonts w:ascii="Palatino Linotype" w:hAnsi="Palatino Linotype"/>
                          <w:b/>
                          <w:bCs/>
                          <w:sz w:val="28"/>
                          <w:szCs w:val="28"/>
                        </w:rPr>
                        <w:t>Answer:</w:t>
                      </w:r>
                      <w:r w:rsidRPr="001C6059">
                        <w:rPr>
                          <w:rFonts w:ascii="Palatino Linotype" w:hAnsi="Palatino Linotype"/>
                          <w:sz w:val="28"/>
                          <w:szCs w:val="28"/>
                        </w:rPr>
                        <w:t xml:space="preserve"> </w:t>
                      </w:r>
                      <w:r>
                        <w:rPr>
                          <w:rFonts w:ascii="Palatino Linotype" w:hAnsi="Palatino Linotype"/>
                          <w:sz w:val="28"/>
                          <w:szCs w:val="28"/>
                        </w:rPr>
                        <w:t xml:space="preserve">Revenue Fund Management (RFM) team </w:t>
                      </w:r>
                      <w:r w:rsidR="00B3304F">
                        <w:rPr>
                          <w:rFonts w:ascii="Palatino Linotype" w:hAnsi="Palatino Linotype"/>
                          <w:sz w:val="28"/>
                          <w:szCs w:val="28"/>
                        </w:rPr>
                        <w:t xml:space="preserve">should </w:t>
                      </w:r>
                      <w:r>
                        <w:rPr>
                          <w:rFonts w:ascii="Palatino Linotype" w:hAnsi="Palatino Linotype"/>
                          <w:sz w:val="28"/>
                          <w:szCs w:val="28"/>
                        </w:rPr>
                        <w:t>send</w:t>
                      </w:r>
                      <w:r w:rsidR="00B3304F">
                        <w:rPr>
                          <w:rFonts w:ascii="Palatino Linotype" w:hAnsi="Palatino Linotype"/>
                          <w:sz w:val="28"/>
                          <w:szCs w:val="28"/>
                        </w:rPr>
                        <w:t xml:space="preserve"> a copy of the </w:t>
                      </w:r>
                      <w:r>
                        <w:rPr>
                          <w:rFonts w:ascii="Palatino Linotype" w:hAnsi="Palatino Linotype"/>
                          <w:sz w:val="28"/>
                          <w:szCs w:val="28"/>
                        </w:rPr>
                        <w:t xml:space="preserve"> invoice to </w:t>
                      </w:r>
                      <w:r w:rsidR="00B3304F">
                        <w:rPr>
                          <w:rFonts w:ascii="Palatino Linotype" w:hAnsi="Palatino Linotype"/>
                          <w:sz w:val="28"/>
                          <w:szCs w:val="28"/>
                        </w:rPr>
                        <w:t xml:space="preserve">both the </w:t>
                      </w:r>
                      <w:r>
                        <w:rPr>
                          <w:rFonts w:ascii="Palatino Linotype" w:hAnsi="Palatino Linotype"/>
                          <w:sz w:val="28"/>
                          <w:szCs w:val="28"/>
                        </w:rPr>
                        <w:t xml:space="preserve">sponsor </w:t>
                      </w:r>
                      <w:r w:rsidR="00B3304F">
                        <w:rPr>
                          <w:rFonts w:ascii="Palatino Linotype" w:hAnsi="Palatino Linotype"/>
                          <w:sz w:val="28"/>
                          <w:szCs w:val="28"/>
                        </w:rPr>
                        <w:t>and the study team via email</w:t>
                      </w:r>
                      <w:r>
                        <w:rPr>
                          <w:rFonts w:ascii="Palatino Linotype" w:hAnsi="Palatino Linotype"/>
                          <w:sz w:val="28"/>
                          <w:szCs w:val="28"/>
                        </w:rPr>
                        <w:t xml:space="preserve">. Study teams </w:t>
                      </w:r>
                      <w:r w:rsidR="00B3304F">
                        <w:rPr>
                          <w:rFonts w:ascii="Palatino Linotype" w:hAnsi="Palatino Linotype"/>
                          <w:sz w:val="28"/>
                          <w:szCs w:val="28"/>
                        </w:rPr>
                        <w:t xml:space="preserve">should also learn to run reports within workday-the </w:t>
                      </w:r>
                      <w:r>
                        <w:rPr>
                          <w:rFonts w:ascii="Palatino Linotype" w:hAnsi="Palatino Linotype"/>
                          <w:sz w:val="28"/>
                          <w:szCs w:val="28"/>
                        </w:rPr>
                        <w:t>CR GM Clinical Trial Rev Vs. Expense report</w:t>
                      </w:r>
                      <w:r w:rsidR="00B3304F">
                        <w:rPr>
                          <w:rFonts w:ascii="Palatino Linotype" w:hAnsi="Palatino Linotype"/>
                          <w:sz w:val="28"/>
                          <w:szCs w:val="28"/>
                        </w:rPr>
                        <w:t xml:space="preserve"> available to view</w:t>
                      </w:r>
                      <w:r>
                        <w:rPr>
                          <w:rFonts w:ascii="Palatino Linotype" w:hAnsi="Palatino Linotype"/>
                          <w:sz w:val="28"/>
                          <w:szCs w:val="28"/>
                        </w:rPr>
                        <w:t xml:space="preserve"> revenue or expense</w:t>
                      </w:r>
                      <w:r w:rsidR="00B3304F">
                        <w:rPr>
                          <w:rFonts w:ascii="Palatino Linotype" w:hAnsi="Palatino Linotype"/>
                          <w:sz w:val="28"/>
                          <w:szCs w:val="28"/>
                        </w:rPr>
                        <w:t>s for the study account.</w:t>
                      </w:r>
                      <w:r>
                        <w:rPr>
                          <w:rFonts w:ascii="Palatino Linotype" w:hAnsi="Palatino Linotype"/>
                          <w:sz w:val="28"/>
                          <w:szCs w:val="28"/>
                        </w:rPr>
                        <w:t xml:space="preserve"> This report will list invoice numbers and deposit Ids of money coming in. You can use the deposit ID to pull a copy of the check/wire out of </w:t>
                      </w:r>
                      <w:r w:rsidR="00B3304F">
                        <w:rPr>
                          <w:rFonts w:ascii="Palatino Linotype" w:hAnsi="Palatino Linotype"/>
                          <w:sz w:val="28"/>
                          <w:szCs w:val="28"/>
                        </w:rPr>
                        <w:t>P</w:t>
                      </w:r>
                      <w:r>
                        <w:rPr>
                          <w:rFonts w:ascii="Palatino Linotype" w:hAnsi="Palatino Linotype"/>
                          <w:sz w:val="28"/>
                          <w:szCs w:val="28"/>
                        </w:rPr>
                        <w:t xml:space="preserve">erceptive. Please </w:t>
                      </w:r>
                      <w:hyperlink r:id="rId19" w:history="1">
                        <w:r w:rsidR="008E1EAF">
                          <w:rPr>
                            <w:rStyle w:val="Hyperlink"/>
                          </w:rPr>
                          <w:t>SPA_CT@kumc.edu</w:t>
                        </w:r>
                      </w:hyperlink>
                      <w:r w:rsidR="008E1EAF">
                        <w:t xml:space="preserve"> </w:t>
                      </w:r>
                      <w:bookmarkStart w:id="18" w:name="_GoBack"/>
                      <w:bookmarkEnd w:id="18"/>
                      <w:r>
                        <w:rPr>
                          <w:rFonts w:ascii="Palatino Linotype" w:hAnsi="Palatino Linotype"/>
                          <w:sz w:val="28"/>
                          <w:szCs w:val="28"/>
                        </w:rPr>
                        <w:t xml:space="preserve">for any further information or guidance. </w:t>
                      </w:r>
                    </w:p>
                  </w:txbxContent>
                </v:textbox>
                <w10:wrap anchorx="margin" anchory="page"/>
                <w10:anchorlock/>
              </v:shape>
            </w:pict>
          </mc:Fallback>
        </mc:AlternateContent>
      </w:r>
    </w:p>
    <w:sectPr w:rsidR="00DF024E" w:rsidRPr="00B6338D" w:rsidSect="00B6338D">
      <w:type w:val="continuous"/>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6D30D" w14:textId="77777777" w:rsidR="006D561D" w:rsidRDefault="006D561D" w:rsidP="005529BE">
      <w:r>
        <w:separator/>
      </w:r>
    </w:p>
  </w:endnote>
  <w:endnote w:type="continuationSeparator" w:id="0">
    <w:p w14:paraId="00177193" w14:textId="77777777" w:rsidR="006D561D" w:rsidRDefault="006D561D" w:rsidP="0055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aleway">
    <w:altName w:val="Trebuchet MS"/>
    <w:charset w:val="00"/>
    <w:family w:val="auto"/>
    <w:pitch w:val="variable"/>
    <w:sig w:usb0="A00002FF" w:usb1="5000205B" w:usb2="00000000" w:usb3="00000000" w:csb0="00000097" w:csb1="00000000"/>
  </w:font>
  <w:font w:name="Gotham-Bold">
    <w:altName w:val="Calibri"/>
    <w:charset w:val="00"/>
    <w:family w:val="auto"/>
    <w:pitch w:val="variable"/>
    <w:sig w:usb0="A100007F" w:usb1="4000005B" w:usb2="00000000" w:usb3="00000000" w:csb0="0000009B" w:csb1="00000000"/>
  </w:font>
  <w:font w:name="Gotham-Light">
    <w:altName w:val="Calibri"/>
    <w:charset w:val="00"/>
    <w:family w:val="auto"/>
    <w:pitch w:val="variable"/>
    <w:sig w:usb0="A100007F" w:usb1="4000005B" w:usb2="00000000" w:usb3="00000000" w:csb0="0000009B" w:csb1="00000000"/>
  </w:font>
  <w:font w:name="Raleway Medium">
    <w:altName w:val="Trebuchet MS"/>
    <w:charset w:val="00"/>
    <w:family w:val="auto"/>
    <w:pitch w:val="variable"/>
    <w:sig w:usb0="A00002FF" w:usb1="5000205B" w:usb2="00000000" w:usb3="00000000" w:csb0="00000097"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EA1D" w14:textId="7D491829" w:rsidR="00B56BC9" w:rsidRDefault="00CC0185" w:rsidP="00953645">
    <w:pPr>
      <w:tabs>
        <w:tab w:val="left" w:pos="6656"/>
      </w:tabs>
    </w:pPr>
    <w:r>
      <w:rPr>
        <w:noProof/>
      </w:rPr>
      <w:drawing>
        <wp:anchor distT="0" distB="0" distL="114300" distR="114300" simplePos="0" relativeHeight="251662336" behindDoc="0" locked="0" layoutInCell="1" allowOverlap="1" wp14:anchorId="723F667B" wp14:editId="226543EE">
          <wp:simplePos x="0" y="0"/>
          <wp:positionH relativeFrom="column">
            <wp:posOffset>3667125</wp:posOffset>
          </wp:positionH>
          <wp:positionV relativeFrom="paragraph">
            <wp:posOffset>-457200</wp:posOffset>
          </wp:positionV>
          <wp:extent cx="27432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251">
      <w:t>8.28.20</w:t>
    </w:r>
    <w:r w:rsidR="0095364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9C8A5" w14:textId="77777777" w:rsidR="006D561D" w:rsidRDefault="006D561D" w:rsidP="005529BE">
      <w:r>
        <w:separator/>
      </w:r>
    </w:p>
  </w:footnote>
  <w:footnote w:type="continuationSeparator" w:id="0">
    <w:p w14:paraId="6B780EFB" w14:textId="77777777" w:rsidR="006D561D" w:rsidRDefault="006D561D" w:rsidP="00552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58494" w14:textId="77777777" w:rsidR="005529BE" w:rsidRDefault="005F7BC5">
    <w:r>
      <w:rPr>
        <w:noProof/>
      </w:rPr>
      <w:drawing>
        <wp:anchor distT="0" distB="0" distL="114300" distR="114300" simplePos="0" relativeHeight="251660288" behindDoc="1" locked="0" layoutInCell="1" allowOverlap="1" wp14:anchorId="47F5A711" wp14:editId="7E270CB3">
          <wp:simplePos x="0" y="0"/>
          <wp:positionH relativeFrom="page">
            <wp:align>left</wp:align>
          </wp:positionH>
          <wp:positionV relativeFrom="margin">
            <wp:posOffset>4445</wp:posOffset>
          </wp:positionV>
          <wp:extent cx="5667375"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column group 12.png"/>
                  <pic:cNvPicPr/>
                </pic:nvPicPr>
                <pic:blipFill>
                  <a:blip r:embed="rId1">
                    <a:extLst>
                      <a:ext uri="{28A0092B-C50C-407E-A947-70E740481C1C}">
                        <a14:useLocalDpi xmlns:a14="http://schemas.microsoft.com/office/drawing/2010/main" val="0"/>
                      </a:ext>
                    </a:extLst>
                  </a:blip>
                  <a:stretch>
                    <a:fillRect/>
                  </a:stretch>
                </pic:blipFill>
                <pic:spPr>
                  <a:xfrm>
                    <a:off x="0" y="0"/>
                    <a:ext cx="5667375"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8B6"/>
    <w:multiLevelType w:val="hybridMultilevel"/>
    <w:tmpl w:val="C9765F0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3D171A6"/>
    <w:multiLevelType w:val="hybridMultilevel"/>
    <w:tmpl w:val="6BB690F0"/>
    <w:lvl w:ilvl="0" w:tplc="B2E0E1C0">
      <w:start w:val="1"/>
      <w:numFmt w:val="decimal"/>
      <w:lvlText w:val="%1."/>
      <w:lvlJc w:val="left"/>
      <w:pPr>
        <w:tabs>
          <w:tab w:val="num" w:pos="720"/>
        </w:tabs>
        <w:ind w:left="720" w:hanging="360"/>
      </w:pPr>
    </w:lvl>
    <w:lvl w:ilvl="1" w:tplc="0E088BE4" w:tentative="1">
      <w:start w:val="1"/>
      <w:numFmt w:val="decimal"/>
      <w:lvlText w:val="%2."/>
      <w:lvlJc w:val="left"/>
      <w:pPr>
        <w:tabs>
          <w:tab w:val="num" w:pos="1440"/>
        </w:tabs>
        <w:ind w:left="1440" w:hanging="360"/>
      </w:pPr>
    </w:lvl>
    <w:lvl w:ilvl="2" w:tplc="39C49150" w:tentative="1">
      <w:start w:val="1"/>
      <w:numFmt w:val="decimal"/>
      <w:lvlText w:val="%3."/>
      <w:lvlJc w:val="left"/>
      <w:pPr>
        <w:tabs>
          <w:tab w:val="num" w:pos="2160"/>
        </w:tabs>
        <w:ind w:left="2160" w:hanging="360"/>
      </w:pPr>
    </w:lvl>
    <w:lvl w:ilvl="3" w:tplc="26C4993E" w:tentative="1">
      <w:start w:val="1"/>
      <w:numFmt w:val="decimal"/>
      <w:lvlText w:val="%4."/>
      <w:lvlJc w:val="left"/>
      <w:pPr>
        <w:tabs>
          <w:tab w:val="num" w:pos="2880"/>
        </w:tabs>
        <w:ind w:left="2880" w:hanging="360"/>
      </w:pPr>
    </w:lvl>
    <w:lvl w:ilvl="4" w:tplc="853A77E4" w:tentative="1">
      <w:start w:val="1"/>
      <w:numFmt w:val="decimal"/>
      <w:lvlText w:val="%5."/>
      <w:lvlJc w:val="left"/>
      <w:pPr>
        <w:tabs>
          <w:tab w:val="num" w:pos="3600"/>
        </w:tabs>
        <w:ind w:left="3600" w:hanging="360"/>
      </w:pPr>
    </w:lvl>
    <w:lvl w:ilvl="5" w:tplc="E5AC9F98" w:tentative="1">
      <w:start w:val="1"/>
      <w:numFmt w:val="decimal"/>
      <w:lvlText w:val="%6."/>
      <w:lvlJc w:val="left"/>
      <w:pPr>
        <w:tabs>
          <w:tab w:val="num" w:pos="4320"/>
        </w:tabs>
        <w:ind w:left="4320" w:hanging="360"/>
      </w:pPr>
    </w:lvl>
    <w:lvl w:ilvl="6" w:tplc="FA1CA2DE" w:tentative="1">
      <w:start w:val="1"/>
      <w:numFmt w:val="decimal"/>
      <w:lvlText w:val="%7."/>
      <w:lvlJc w:val="left"/>
      <w:pPr>
        <w:tabs>
          <w:tab w:val="num" w:pos="5040"/>
        </w:tabs>
        <w:ind w:left="5040" w:hanging="360"/>
      </w:pPr>
    </w:lvl>
    <w:lvl w:ilvl="7" w:tplc="A7084E7A" w:tentative="1">
      <w:start w:val="1"/>
      <w:numFmt w:val="decimal"/>
      <w:lvlText w:val="%8."/>
      <w:lvlJc w:val="left"/>
      <w:pPr>
        <w:tabs>
          <w:tab w:val="num" w:pos="5760"/>
        </w:tabs>
        <w:ind w:left="5760" w:hanging="360"/>
      </w:pPr>
    </w:lvl>
    <w:lvl w:ilvl="8" w:tplc="03982D76" w:tentative="1">
      <w:start w:val="1"/>
      <w:numFmt w:val="decimal"/>
      <w:lvlText w:val="%9."/>
      <w:lvlJc w:val="left"/>
      <w:pPr>
        <w:tabs>
          <w:tab w:val="num" w:pos="6480"/>
        </w:tabs>
        <w:ind w:left="6480" w:hanging="360"/>
      </w:pPr>
    </w:lvl>
  </w:abstractNum>
  <w:abstractNum w:abstractNumId="2" w15:restartNumberingAfterBreak="0">
    <w:nsid w:val="17B4005B"/>
    <w:multiLevelType w:val="hybridMultilevel"/>
    <w:tmpl w:val="3C42FE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93A2C"/>
    <w:multiLevelType w:val="hybridMultilevel"/>
    <w:tmpl w:val="F76E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51B7C"/>
    <w:multiLevelType w:val="hybridMultilevel"/>
    <w:tmpl w:val="27FAED78"/>
    <w:lvl w:ilvl="0" w:tplc="BE28A1D6">
      <w:start w:val="4"/>
      <w:numFmt w:val="decimal"/>
      <w:lvlText w:val="%1."/>
      <w:lvlJc w:val="left"/>
      <w:pPr>
        <w:tabs>
          <w:tab w:val="num" w:pos="720"/>
        </w:tabs>
        <w:ind w:left="720" w:hanging="360"/>
      </w:pPr>
    </w:lvl>
    <w:lvl w:ilvl="1" w:tplc="3C446E82" w:tentative="1">
      <w:start w:val="1"/>
      <w:numFmt w:val="decimal"/>
      <w:lvlText w:val="%2."/>
      <w:lvlJc w:val="left"/>
      <w:pPr>
        <w:tabs>
          <w:tab w:val="num" w:pos="1440"/>
        </w:tabs>
        <w:ind w:left="1440" w:hanging="360"/>
      </w:pPr>
    </w:lvl>
    <w:lvl w:ilvl="2" w:tplc="D3D8B2E0" w:tentative="1">
      <w:start w:val="1"/>
      <w:numFmt w:val="decimal"/>
      <w:lvlText w:val="%3."/>
      <w:lvlJc w:val="left"/>
      <w:pPr>
        <w:tabs>
          <w:tab w:val="num" w:pos="2160"/>
        </w:tabs>
        <w:ind w:left="2160" w:hanging="360"/>
      </w:pPr>
    </w:lvl>
    <w:lvl w:ilvl="3" w:tplc="B15A5FCC" w:tentative="1">
      <w:start w:val="1"/>
      <w:numFmt w:val="decimal"/>
      <w:lvlText w:val="%4."/>
      <w:lvlJc w:val="left"/>
      <w:pPr>
        <w:tabs>
          <w:tab w:val="num" w:pos="2880"/>
        </w:tabs>
        <w:ind w:left="2880" w:hanging="360"/>
      </w:pPr>
    </w:lvl>
    <w:lvl w:ilvl="4" w:tplc="9EDE3CD8" w:tentative="1">
      <w:start w:val="1"/>
      <w:numFmt w:val="decimal"/>
      <w:lvlText w:val="%5."/>
      <w:lvlJc w:val="left"/>
      <w:pPr>
        <w:tabs>
          <w:tab w:val="num" w:pos="3600"/>
        </w:tabs>
        <w:ind w:left="3600" w:hanging="360"/>
      </w:pPr>
    </w:lvl>
    <w:lvl w:ilvl="5" w:tplc="96E8A700" w:tentative="1">
      <w:start w:val="1"/>
      <w:numFmt w:val="decimal"/>
      <w:lvlText w:val="%6."/>
      <w:lvlJc w:val="left"/>
      <w:pPr>
        <w:tabs>
          <w:tab w:val="num" w:pos="4320"/>
        </w:tabs>
        <w:ind w:left="4320" w:hanging="360"/>
      </w:pPr>
    </w:lvl>
    <w:lvl w:ilvl="6" w:tplc="38B01E40" w:tentative="1">
      <w:start w:val="1"/>
      <w:numFmt w:val="decimal"/>
      <w:lvlText w:val="%7."/>
      <w:lvlJc w:val="left"/>
      <w:pPr>
        <w:tabs>
          <w:tab w:val="num" w:pos="5040"/>
        </w:tabs>
        <w:ind w:left="5040" w:hanging="360"/>
      </w:pPr>
    </w:lvl>
    <w:lvl w:ilvl="7" w:tplc="019632DC" w:tentative="1">
      <w:start w:val="1"/>
      <w:numFmt w:val="decimal"/>
      <w:lvlText w:val="%8."/>
      <w:lvlJc w:val="left"/>
      <w:pPr>
        <w:tabs>
          <w:tab w:val="num" w:pos="5760"/>
        </w:tabs>
        <w:ind w:left="5760" w:hanging="360"/>
      </w:pPr>
    </w:lvl>
    <w:lvl w:ilvl="8" w:tplc="A738ABC0" w:tentative="1">
      <w:start w:val="1"/>
      <w:numFmt w:val="decimal"/>
      <w:lvlText w:val="%9."/>
      <w:lvlJc w:val="left"/>
      <w:pPr>
        <w:tabs>
          <w:tab w:val="num" w:pos="6480"/>
        </w:tabs>
        <w:ind w:left="6480" w:hanging="360"/>
      </w:pPr>
    </w:lvl>
  </w:abstractNum>
  <w:abstractNum w:abstractNumId="5" w15:restartNumberingAfterBreak="0">
    <w:nsid w:val="210D1885"/>
    <w:multiLevelType w:val="hybridMultilevel"/>
    <w:tmpl w:val="AB60EB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23C0D"/>
    <w:multiLevelType w:val="hybridMultilevel"/>
    <w:tmpl w:val="FF04FF3E"/>
    <w:lvl w:ilvl="0" w:tplc="9D148D88">
      <w:start w:val="1"/>
      <w:numFmt w:val="decimal"/>
      <w:lvlText w:val="%1."/>
      <w:lvlJc w:val="left"/>
      <w:pPr>
        <w:tabs>
          <w:tab w:val="num" w:pos="720"/>
        </w:tabs>
        <w:ind w:left="720" w:hanging="360"/>
      </w:pPr>
    </w:lvl>
    <w:lvl w:ilvl="1" w:tplc="4446B418" w:tentative="1">
      <w:start w:val="1"/>
      <w:numFmt w:val="decimal"/>
      <w:lvlText w:val="%2."/>
      <w:lvlJc w:val="left"/>
      <w:pPr>
        <w:tabs>
          <w:tab w:val="num" w:pos="1440"/>
        </w:tabs>
        <w:ind w:left="1440" w:hanging="360"/>
      </w:pPr>
    </w:lvl>
    <w:lvl w:ilvl="2" w:tplc="902C6B78" w:tentative="1">
      <w:start w:val="1"/>
      <w:numFmt w:val="decimal"/>
      <w:lvlText w:val="%3."/>
      <w:lvlJc w:val="left"/>
      <w:pPr>
        <w:tabs>
          <w:tab w:val="num" w:pos="2160"/>
        </w:tabs>
        <w:ind w:left="2160" w:hanging="360"/>
      </w:pPr>
    </w:lvl>
    <w:lvl w:ilvl="3" w:tplc="504AB8EE" w:tentative="1">
      <w:start w:val="1"/>
      <w:numFmt w:val="decimal"/>
      <w:lvlText w:val="%4."/>
      <w:lvlJc w:val="left"/>
      <w:pPr>
        <w:tabs>
          <w:tab w:val="num" w:pos="2880"/>
        </w:tabs>
        <w:ind w:left="2880" w:hanging="360"/>
      </w:pPr>
    </w:lvl>
    <w:lvl w:ilvl="4" w:tplc="30D23E82" w:tentative="1">
      <w:start w:val="1"/>
      <w:numFmt w:val="decimal"/>
      <w:lvlText w:val="%5."/>
      <w:lvlJc w:val="left"/>
      <w:pPr>
        <w:tabs>
          <w:tab w:val="num" w:pos="3600"/>
        </w:tabs>
        <w:ind w:left="3600" w:hanging="360"/>
      </w:pPr>
    </w:lvl>
    <w:lvl w:ilvl="5" w:tplc="858824E0" w:tentative="1">
      <w:start w:val="1"/>
      <w:numFmt w:val="decimal"/>
      <w:lvlText w:val="%6."/>
      <w:lvlJc w:val="left"/>
      <w:pPr>
        <w:tabs>
          <w:tab w:val="num" w:pos="4320"/>
        </w:tabs>
        <w:ind w:left="4320" w:hanging="360"/>
      </w:pPr>
    </w:lvl>
    <w:lvl w:ilvl="6" w:tplc="E842ECE2" w:tentative="1">
      <w:start w:val="1"/>
      <w:numFmt w:val="decimal"/>
      <w:lvlText w:val="%7."/>
      <w:lvlJc w:val="left"/>
      <w:pPr>
        <w:tabs>
          <w:tab w:val="num" w:pos="5040"/>
        </w:tabs>
        <w:ind w:left="5040" w:hanging="360"/>
      </w:pPr>
    </w:lvl>
    <w:lvl w:ilvl="7" w:tplc="4DC876BA" w:tentative="1">
      <w:start w:val="1"/>
      <w:numFmt w:val="decimal"/>
      <w:lvlText w:val="%8."/>
      <w:lvlJc w:val="left"/>
      <w:pPr>
        <w:tabs>
          <w:tab w:val="num" w:pos="5760"/>
        </w:tabs>
        <w:ind w:left="5760" w:hanging="360"/>
      </w:pPr>
    </w:lvl>
    <w:lvl w:ilvl="8" w:tplc="28722538" w:tentative="1">
      <w:start w:val="1"/>
      <w:numFmt w:val="decimal"/>
      <w:lvlText w:val="%9."/>
      <w:lvlJc w:val="left"/>
      <w:pPr>
        <w:tabs>
          <w:tab w:val="num" w:pos="6480"/>
        </w:tabs>
        <w:ind w:left="6480" w:hanging="360"/>
      </w:pPr>
    </w:lvl>
  </w:abstractNum>
  <w:abstractNum w:abstractNumId="7" w15:restartNumberingAfterBreak="0">
    <w:nsid w:val="2C0C0339"/>
    <w:multiLevelType w:val="hybridMultilevel"/>
    <w:tmpl w:val="829E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13503"/>
    <w:multiLevelType w:val="hybridMultilevel"/>
    <w:tmpl w:val="DB92F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877BC"/>
    <w:multiLevelType w:val="hybridMultilevel"/>
    <w:tmpl w:val="B5225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97B2D"/>
    <w:multiLevelType w:val="hybridMultilevel"/>
    <w:tmpl w:val="E260009E"/>
    <w:lvl w:ilvl="0" w:tplc="2C226086">
      <w:start w:val="1"/>
      <w:numFmt w:val="bullet"/>
      <w:pStyle w:val="Bulletedbodycopy"/>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D477D"/>
    <w:multiLevelType w:val="multilevel"/>
    <w:tmpl w:val="F76EBF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50D12D6"/>
    <w:multiLevelType w:val="hybridMultilevel"/>
    <w:tmpl w:val="15CE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D524F"/>
    <w:multiLevelType w:val="hybridMultilevel"/>
    <w:tmpl w:val="C5A84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D50439"/>
    <w:multiLevelType w:val="hybridMultilevel"/>
    <w:tmpl w:val="55ECD7CA"/>
    <w:lvl w:ilvl="0" w:tplc="EB20F0B8">
      <w:start w:val="4"/>
      <w:numFmt w:val="decimal"/>
      <w:lvlText w:val="%1."/>
      <w:lvlJc w:val="left"/>
      <w:pPr>
        <w:tabs>
          <w:tab w:val="num" w:pos="720"/>
        </w:tabs>
        <w:ind w:left="720" w:hanging="360"/>
      </w:pPr>
    </w:lvl>
    <w:lvl w:ilvl="1" w:tplc="7AA4720C" w:tentative="1">
      <w:start w:val="1"/>
      <w:numFmt w:val="decimal"/>
      <w:lvlText w:val="%2."/>
      <w:lvlJc w:val="left"/>
      <w:pPr>
        <w:tabs>
          <w:tab w:val="num" w:pos="1440"/>
        </w:tabs>
        <w:ind w:left="1440" w:hanging="360"/>
      </w:pPr>
    </w:lvl>
    <w:lvl w:ilvl="2" w:tplc="C65E840E" w:tentative="1">
      <w:start w:val="1"/>
      <w:numFmt w:val="decimal"/>
      <w:lvlText w:val="%3."/>
      <w:lvlJc w:val="left"/>
      <w:pPr>
        <w:tabs>
          <w:tab w:val="num" w:pos="2160"/>
        </w:tabs>
        <w:ind w:left="2160" w:hanging="360"/>
      </w:pPr>
    </w:lvl>
    <w:lvl w:ilvl="3" w:tplc="95881AE8" w:tentative="1">
      <w:start w:val="1"/>
      <w:numFmt w:val="decimal"/>
      <w:lvlText w:val="%4."/>
      <w:lvlJc w:val="left"/>
      <w:pPr>
        <w:tabs>
          <w:tab w:val="num" w:pos="2880"/>
        </w:tabs>
        <w:ind w:left="2880" w:hanging="360"/>
      </w:pPr>
    </w:lvl>
    <w:lvl w:ilvl="4" w:tplc="BBAC6B8E" w:tentative="1">
      <w:start w:val="1"/>
      <w:numFmt w:val="decimal"/>
      <w:lvlText w:val="%5."/>
      <w:lvlJc w:val="left"/>
      <w:pPr>
        <w:tabs>
          <w:tab w:val="num" w:pos="3600"/>
        </w:tabs>
        <w:ind w:left="3600" w:hanging="360"/>
      </w:pPr>
    </w:lvl>
    <w:lvl w:ilvl="5" w:tplc="A8101FBA" w:tentative="1">
      <w:start w:val="1"/>
      <w:numFmt w:val="decimal"/>
      <w:lvlText w:val="%6."/>
      <w:lvlJc w:val="left"/>
      <w:pPr>
        <w:tabs>
          <w:tab w:val="num" w:pos="4320"/>
        </w:tabs>
        <w:ind w:left="4320" w:hanging="360"/>
      </w:pPr>
    </w:lvl>
    <w:lvl w:ilvl="6" w:tplc="82D83566" w:tentative="1">
      <w:start w:val="1"/>
      <w:numFmt w:val="decimal"/>
      <w:lvlText w:val="%7."/>
      <w:lvlJc w:val="left"/>
      <w:pPr>
        <w:tabs>
          <w:tab w:val="num" w:pos="5040"/>
        </w:tabs>
        <w:ind w:left="5040" w:hanging="360"/>
      </w:pPr>
    </w:lvl>
    <w:lvl w:ilvl="7" w:tplc="D37AA24C" w:tentative="1">
      <w:start w:val="1"/>
      <w:numFmt w:val="decimal"/>
      <w:lvlText w:val="%8."/>
      <w:lvlJc w:val="left"/>
      <w:pPr>
        <w:tabs>
          <w:tab w:val="num" w:pos="5760"/>
        </w:tabs>
        <w:ind w:left="5760" w:hanging="360"/>
      </w:pPr>
    </w:lvl>
    <w:lvl w:ilvl="8" w:tplc="C3AAE724" w:tentative="1">
      <w:start w:val="1"/>
      <w:numFmt w:val="decimal"/>
      <w:lvlText w:val="%9."/>
      <w:lvlJc w:val="left"/>
      <w:pPr>
        <w:tabs>
          <w:tab w:val="num" w:pos="6480"/>
        </w:tabs>
        <w:ind w:left="6480" w:hanging="360"/>
      </w:pPr>
    </w:lvl>
  </w:abstractNum>
  <w:abstractNum w:abstractNumId="15" w15:restartNumberingAfterBreak="0">
    <w:nsid w:val="664F4244"/>
    <w:multiLevelType w:val="hybridMultilevel"/>
    <w:tmpl w:val="F9B41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F54C8"/>
    <w:multiLevelType w:val="hybridMultilevel"/>
    <w:tmpl w:val="704ED4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328CA"/>
    <w:multiLevelType w:val="hybridMultilevel"/>
    <w:tmpl w:val="0CF46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56DF3"/>
    <w:multiLevelType w:val="hybridMultilevel"/>
    <w:tmpl w:val="EE9695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6"/>
  </w:num>
  <w:num w:numId="5">
    <w:abstractNumId w:val="4"/>
  </w:num>
  <w:num w:numId="6">
    <w:abstractNumId w:val="1"/>
  </w:num>
  <w:num w:numId="7">
    <w:abstractNumId w:val="14"/>
  </w:num>
  <w:num w:numId="8">
    <w:abstractNumId w:val="13"/>
  </w:num>
  <w:num w:numId="9">
    <w:abstractNumId w:val="0"/>
  </w:num>
  <w:num w:numId="10">
    <w:abstractNumId w:val="9"/>
  </w:num>
  <w:num w:numId="11">
    <w:abstractNumId w:val="7"/>
  </w:num>
  <w:num w:numId="12">
    <w:abstractNumId w:val="8"/>
  </w:num>
  <w:num w:numId="13">
    <w:abstractNumId w:val="15"/>
  </w:num>
  <w:num w:numId="14">
    <w:abstractNumId w:val="12"/>
  </w:num>
  <w:num w:numId="15">
    <w:abstractNumId w:val="17"/>
  </w:num>
  <w:num w:numId="16">
    <w:abstractNumId w:val="16"/>
  </w:num>
  <w:num w:numId="17">
    <w:abstractNumId w:val="2"/>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1D"/>
    <w:rsid w:val="00016C91"/>
    <w:rsid w:val="00032FAB"/>
    <w:rsid w:val="0009415A"/>
    <w:rsid w:val="00145B4B"/>
    <w:rsid w:val="001509EC"/>
    <w:rsid w:val="00151B73"/>
    <w:rsid w:val="00191FE9"/>
    <w:rsid w:val="001A1991"/>
    <w:rsid w:val="001C321E"/>
    <w:rsid w:val="001C4FEF"/>
    <w:rsid w:val="001C6059"/>
    <w:rsid w:val="001F35D8"/>
    <w:rsid w:val="00200EAD"/>
    <w:rsid w:val="00223C15"/>
    <w:rsid w:val="002462F3"/>
    <w:rsid w:val="0024720F"/>
    <w:rsid w:val="002666B5"/>
    <w:rsid w:val="002C3901"/>
    <w:rsid w:val="002D3540"/>
    <w:rsid w:val="0034184C"/>
    <w:rsid w:val="00341BB1"/>
    <w:rsid w:val="003519DF"/>
    <w:rsid w:val="0037679C"/>
    <w:rsid w:val="00392AC1"/>
    <w:rsid w:val="003A6E67"/>
    <w:rsid w:val="003D6B52"/>
    <w:rsid w:val="003E3D5E"/>
    <w:rsid w:val="003F498F"/>
    <w:rsid w:val="00412B62"/>
    <w:rsid w:val="004228CE"/>
    <w:rsid w:val="00455F1A"/>
    <w:rsid w:val="00462F74"/>
    <w:rsid w:val="00472D87"/>
    <w:rsid w:val="004C6F60"/>
    <w:rsid w:val="004D4041"/>
    <w:rsid w:val="004E6CA4"/>
    <w:rsid w:val="00505C18"/>
    <w:rsid w:val="005225F2"/>
    <w:rsid w:val="005313D0"/>
    <w:rsid w:val="005529BE"/>
    <w:rsid w:val="00565B38"/>
    <w:rsid w:val="005D5508"/>
    <w:rsid w:val="005D6054"/>
    <w:rsid w:val="005F340F"/>
    <w:rsid w:val="005F7BC5"/>
    <w:rsid w:val="0063434D"/>
    <w:rsid w:val="00636ECC"/>
    <w:rsid w:val="00663392"/>
    <w:rsid w:val="00666C3E"/>
    <w:rsid w:val="00674BED"/>
    <w:rsid w:val="006968F2"/>
    <w:rsid w:val="006A0684"/>
    <w:rsid w:val="006C402B"/>
    <w:rsid w:val="006D561D"/>
    <w:rsid w:val="006D60BD"/>
    <w:rsid w:val="00701251"/>
    <w:rsid w:val="0070648B"/>
    <w:rsid w:val="0071013E"/>
    <w:rsid w:val="007205F0"/>
    <w:rsid w:val="00765BAA"/>
    <w:rsid w:val="0083602B"/>
    <w:rsid w:val="00854807"/>
    <w:rsid w:val="00872332"/>
    <w:rsid w:val="00873240"/>
    <w:rsid w:val="008C23AC"/>
    <w:rsid w:val="008E1EAF"/>
    <w:rsid w:val="00953645"/>
    <w:rsid w:val="00986A5A"/>
    <w:rsid w:val="00996F90"/>
    <w:rsid w:val="009A5004"/>
    <w:rsid w:val="009B6FA0"/>
    <w:rsid w:val="009C7009"/>
    <w:rsid w:val="009D7186"/>
    <w:rsid w:val="009E02BE"/>
    <w:rsid w:val="00A04F02"/>
    <w:rsid w:val="00A16B21"/>
    <w:rsid w:val="00A23993"/>
    <w:rsid w:val="00A82F15"/>
    <w:rsid w:val="00B03FB2"/>
    <w:rsid w:val="00B055F5"/>
    <w:rsid w:val="00B3304F"/>
    <w:rsid w:val="00B5059E"/>
    <w:rsid w:val="00B56BC9"/>
    <w:rsid w:val="00B6338D"/>
    <w:rsid w:val="00B706E0"/>
    <w:rsid w:val="00BC24BD"/>
    <w:rsid w:val="00BE5186"/>
    <w:rsid w:val="00BF5451"/>
    <w:rsid w:val="00C0405B"/>
    <w:rsid w:val="00C1676A"/>
    <w:rsid w:val="00C41A38"/>
    <w:rsid w:val="00C85388"/>
    <w:rsid w:val="00CB45D9"/>
    <w:rsid w:val="00CC0185"/>
    <w:rsid w:val="00D14993"/>
    <w:rsid w:val="00D63E8D"/>
    <w:rsid w:val="00D70023"/>
    <w:rsid w:val="00D8718A"/>
    <w:rsid w:val="00DA0420"/>
    <w:rsid w:val="00DF024E"/>
    <w:rsid w:val="00E04C54"/>
    <w:rsid w:val="00E06A26"/>
    <w:rsid w:val="00E26BC3"/>
    <w:rsid w:val="00E32F07"/>
    <w:rsid w:val="00E34962"/>
    <w:rsid w:val="00E426E4"/>
    <w:rsid w:val="00EA5F69"/>
    <w:rsid w:val="00EC2794"/>
    <w:rsid w:val="00EF02DC"/>
    <w:rsid w:val="00F03D31"/>
    <w:rsid w:val="00F045AB"/>
    <w:rsid w:val="00F1434F"/>
    <w:rsid w:val="00F26727"/>
    <w:rsid w:val="00F63509"/>
    <w:rsid w:val="00FA4795"/>
    <w:rsid w:val="00FC0F9E"/>
    <w:rsid w:val="00FC18F3"/>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9B6E2F"/>
  <w14:defaultImageDpi w14:val="32767"/>
  <w15:chartTrackingRefBased/>
  <w15:docId w15:val="{3D5CAF2F-C27E-479D-98F8-60E33E7C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aliases w:val="Subhead"/>
    <w:basedOn w:val="Normal"/>
    <w:next w:val="Normal"/>
    <w:link w:val="Heading1Char"/>
    <w:uiPriority w:val="9"/>
    <w:qFormat/>
    <w:rsid w:val="006968F2"/>
    <w:pPr>
      <w:widowControl w:val="0"/>
      <w:autoSpaceDE w:val="0"/>
      <w:autoSpaceDN w:val="0"/>
      <w:adjustRightInd w:val="0"/>
      <w:spacing w:line="288" w:lineRule="auto"/>
      <w:textAlignment w:val="center"/>
      <w:outlineLvl w:val="0"/>
    </w:pPr>
    <w:rPr>
      <w:rFonts w:ascii="Raleway" w:hAnsi="Raleway" w:cs="Gotham-Bold"/>
      <w:b/>
      <w:bCs/>
      <w:color w:val="71C5EE"/>
      <w:sz w:val="28"/>
      <w:szCs w:val="28"/>
    </w:rPr>
  </w:style>
  <w:style w:type="paragraph" w:styleId="Heading2">
    <w:name w:val="heading 2"/>
    <w:aliases w:val="Intro Copy"/>
    <w:basedOn w:val="Normal"/>
    <w:next w:val="Normal"/>
    <w:link w:val="Heading2Char"/>
    <w:uiPriority w:val="9"/>
    <w:unhideWhenUsed/>
    <w:qFormat/>
    <w:rsid w:val="006968F2"/>
    <w:pPr>
      <w:widowControl w:val="0"/>
      <w:tabs>
        <w:tab w:val="left" w:pos="220"/>
        <w:tab w:val="left" w:pos="1780"/>
        <w:tab w:val="left" w:pos="3140"/>
        <w:tab w:val="left" w:pos="5780"/>
      </w:tabs>
      <w:suppressAutoHyphens/>
      <w:autoSpaceDE w:val="0"/>
      <w:autoSpaceDN w:val="0"/>
      <w:adjustRightInd w:val="0"/>
      <w:spacing w:line="288" w:lineRule="auto"/>
      <w:textAlignment w:val="center"/>
      <w:outlineLvl w:val="1"/>
    </w:pPr>
    <w:rPr>
      <w:rFonts w:ascii="Raleway" w:hAnsi="Raleway" w:cs="Gotham-Light"/>
      <w:color w:val="7C858C"/>
      <w:sz w:val="22"/>
      <w:szCs w:val="22"/>
    </w:rPr>
  </w:style>
  <w:style w:type="paragraph" w:styleId="Heading3">
    <w:name w:val="heading 3"/>
    <w:aliases w:val="Body Copy Headers"/>
    <w:basedOn w:val="Heading1"/>
    <w:next w:val="Normal"/>
    <w:link w:val="Heading3Char"/>
    <w:uiPriority w:val="9"/>
    <w:unhideWhenUsed/>
    <w:qFormat/>
    <w:rsid w:val="00392AC1"/>
    <w:pPr>
      <w:outlineLvl w:val="2"/>
    </w:pPr>
    <w:rPr>
      <w:color w:val="005D9A"/>
      <w:sz w:val="24"/>
    </w:rPr>
  </w:style>
  <w:style w:type="paragraph" w:styleId="Heading4">
    <w:name w:val="heading 4"/>
    <w:aliases w:val="Contact info"/>
    <w:basedOn w:val="Normal"/>
    <w:next w:val="Normal"/>
    <w:link w:val="Heading4Char"/>
    <w:uiPriority w:val="9"/>
    <w:unhideWhenUsed/>
    <w:qFormat/>
    <w:rsid w:val="006968F2"/>
    <w:pPr>
      <w:tabs>
        <w:tab w:val="left" w:pos="1980"/>
        <w:tab w:val="left" w:pos="3870"/>
      </w:tabs>
      <w:outlineLvl w:val="3"/>
    </w:pPr>
    <w:rPr>
      <w:rFonts w:ascii="Raleway Medium" w:hAnsi="Raleway Medium"/>
      <w:color w:val="808080" w:themeColor="background1" w:themeShade="8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3645"/>
    <w:pPr>
      <w:tabs>
        <w:tab w:val="center" w:pos="4680"/>
        <w:tab w:val="right" w:pos="9360"/>
      </w:tabs>
    </w:pPr>
  </w:style>
  <w:style w:type="character" w:customStyle="1" w:styleId="FooterChar">
    <w:name w:val="Footer Char"/>
    <w:basedOn w:val="DefaultParagraphFont"/>
    <w:link w:val="Footer"/>
    <w:uiPriority w:val="99"/>
    <w:rsid w:val="00953645"/>
  </w:style>
  <w:style w:type="character" w:customStyle="1" w:styleId="Heading1Char">
    <w:name w:val="Heading 1 Char"/>
    <w:aliases w:val="Subhead Char"/>
    <w:basedOn w:val="DefaultParagraphFont"/>
    <w:link w:val="Heading1"/>
    <w:uiPriority w:val="9"/>
    <w:rsid w:val="006968F2"/>
    <w:rPr>
      <w:rFonts w:ascii="Raleway" w:hAnsi="Raleway" w:cs="Gotham-Bold"/>
      <w:b/>
      <w:bCs/>
      <w:color w:val="71C5EE"/>
      <w:sz w:val="28"/>
      <w:szCs w:val="28"/>
    </w:rPr>
  </w:style>
  <w:style w:type="character" w:customStyle="1" w:styleId="Heading2Char">
    <w:name w:val="Heading 2 Char"/>
    <w:aliases w:val="Intro Copy Char"/>
    <w:basedOn w:val="DefaultParagraphFont"/>
    <w:link w:val="Heading2"/>
    <w:uiPriority w:val="9"/>
    <w:rsid w:val="006968F2"/>
    <w:rPr>
      <w:rFonts w:ascii="Raleway" w:hAnsi="Raleway" w:cs="Gotham-Light"/>
      <w:color w:val="7C858C"/>
      <w:sz w:val="22"/>
      <w:szCs w:val="22"/>
    </w:rPr>
  </w:style>
  <w:style w:type="paragraph" w:styleId="NoSpacing">
    <w:name w:val="No Spacing"/>
    <w:aliases w:val="Body Copy"/>
    <w:basedOn w:val="Normal"/>
    <w:link w:val="NoSpacingChar"/>
    <w:uiPriority w:val="1"/>
    <w:qFormat/>
    <w:rsid w:val="006968F2"/>
    <w:rPr>
      <w:rFonts w:ascii="Palatino Linotype" w:hAnsi="Palatino Linotype"/>
      <w:color w:val="4D4D4C"/>
      <w:sz w:val="18"/>
      <w:szCs w:val="18"/>
    </w:rPr>
  </w:style>
  <w:style w:type="paragraph" w:styleId="Title">
    <w:name w:val="Title"/>
    <w:aliases w:val="Main Headline"/>
    <w:basedOn w:val="Normal"/>
    <w:next w:val="Normal"/>
    <w:link w:val="TitleChar"/>
    <w:uiPriority w:val="10"/>
    <w:qFormat/>
    <w:rsid w:val="00392AC1"/>
    <w:rPr>
      <w:rFonts w:ascii="Times New Roman" w:hAnsi="Times New Roman" w:cs="Times New Roman"/>
      <w:color w:val="005D9A"/>
      <w:sz w:val="92"/>
      <w:szCs w:val="92"/>
    </w:rPr>
  </w:style>
  <w:style w:type="character" w:customStyle="1" w:styleId="TitleChar">
    <w:name w:val="Title Char"/>
    <w:aliases w:val="Main Headline Char"/>
    <w:basedOn w:val="DefaultParagraphFont"/>
    <w:link w:val="Title"/>
    <w:uiPriority w:val="10"/>
    <w:rsid w:val="00392AC1"/>
    <w:rPr>
      <w:rFonts w:ascii="Times New Roman" w:hAnsi="Times New Roman" w:cs="Times New Roman"/>
      <w:color w:val="005D9A"/>
      <w:sz w:val="92"/>
      <w:szCs w:val="92"/>
    </w:rPr>
  </w:style>
  <w:style w:type="character" w:customStyle="1" w:styleId="Heading3Char">
    <w:name w:val="Heading 3 Char"/>
    <w:aliases w:val="Body Copy Headers Char"/>
    <w:basedOn w:val="DefaultParagraphFont"/>
    <w:link w:val="Heading3"/>
    <w:uiPriority w:val="9"/>
    <w:rsid w:val="00392AC1"/>
    <w:rPr>
      <w:rFonts w:ascii="Raleway" w:hAnsi="Raleway" w:cs="Gotham-Bold"/>
      <w:b/>
      <w:bCs/>
      <w:color w:val="005D9A"/>
      <w:szCs w:val="28"/>
    </w:rPr>
  </w:style>
  <w:style w:type="character" w:customStyle="1" w:styleId="Heading4Char">
    <w:name w:val="Heading 4 Char"/>
    <w:aliases w:val="Contact info Char"/>
    <w:basedOn w:val="DefaultParagraphFont"/>
    <w:link w:val="Heading4"/>
    <w:uiPriority w:val="9"/>
    <w:rsid w:val="006968F2"/>
    <w:rPr>
      <w:rFonts w:ascii="Raleway Medium" w:hAnsi="Raleway Medium"/>
      <w:color w:val="808080" w:themeColor="background1" w:themeShade="80"/>
      <w:sz w:val="16"/>
      <w:szCs w:val="16"/>
    </w:rPr>
  </w:style>
  <w:style w:type="paragraph" w:customStyle="1" w:styleId="Bulletedbodycopy">
    <w:name w:val="Bulleted body copy"/>
    <w:basedOn w:val="NoSpacing"/>
    <w:qFormat/>
    <w:rsid w:val="006968F2"/>
    <w:pPr>
      <w:numPr>
        <w:numId w:val="3"/>
      </w:numPr>
    </w:pPr>
  </w:style>
  <w:style w:type="paragraph" w:styleId="Header">
    <w:name w:val="header"/>
    <w:basedOn w:val="Normal"/>
    <w:link w:val="HeaderChar"/>
    <w:uiPriority w:val="99"/>
    <w:unhideWhenUsed/>
    <w:rsid w:val="005F7BC5"/>
    <w:pPr>
      <w:tabs>
        <w:tab w:val="center" w:pos="4680"/>
        <w:tab w:val="right" w:pos="9360"/>
      </w:tabs>
    </w:pPr>
  </w:style>
  <w:style w:type="character" w:customStyle="1" w:styleId="HeaderChar">
    <w:name w:val="Header Char"/>
    <w:basedOn w:val="DefaultParagraphFont"/>
    <w:link w:val="Header"/>
    <w:uiPriority w:val="99"/>
    <w:rsid w:val="005F7BC5"/>
  </w:style>
  <w:style w:type="table" w:styleId="TableGrid">
    <w:name w:val="Table Grid"/>
    <w:basedOn w:val="TableNormal"/>
    <w:uiPriority w:val="39"/>
    <w:rsid w:val="00E32F07"/>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2F07"/>
    <w:rPr>
      <w:color w:val="0563C1" w:themeColor="hyperlink"/>
      <w:u w:val="single"/>
    </w:rPr>
  </w:style>
  <w:style w:type="character" w:customStyle="1" w:styleId="NoSpacingChar">
    <w:name w:val="No Spacing Char"/>
    <w:aliases w:val="Body Copy Char"/>
    <w:basedOn w:val="DefaultParagraphFont"/>
    <w:link w:val="NoSpacing"/>
    <w:uiPriority w:val="1"/>
    <w:rsid w:val="00E32F07"/>
    <w:rPr>
      <w:rFonts w:ascii="Palatino Linotype" w:hAnsi="Palatino Linotype"/>
      <w:color w:val="4D4D4C"/>
      <w:sz w:val="18"/>
      <w:szCs w:val="18"/>
    </w:rPr>
  </w:style>
  <w:style w:type="paragraph" w:styleId="ListParagraph">
    <w:name w:val="List Paragraph"/>
    <w:basedOn w:val="Normal"/>
    <w:uiPriority w:val="34"/>
    <w:rsid w:val="00D8718A"/>
    <w:pPr>
      <w:ind w:left="720"/>
      <w:contextualSpacing/>
    </w:pPr>
  </w:style>
  <w:style w:type="character" w:styleId="UnresolvedMention">
    <w:name w:val="Unresolved Mention"/>
    <w:basedOn w:val="DefaultParagraphFont"/>
    <w:uiPriority w:val="99"/>
    <w:rsid w:val="00FC0F9E"/>
    <w:rPr>
      <w:color w:val="605E5C"/>
      <w:shd w:val="clear" w:color="auto" w:fill="E1DFDD"/>
    </w:rPr>
  </w:style>
  <w:style w:type="character" w:styleId="FollowedHyperlink">
    <w:name w:val="FollowedHyperlink"/>
    <w:basedOn w:val="DefaultParagraphFont"/>
    <w:uiPriority w:val="99"/>
    <w:semiHidden/>
    <w:unhideWhenUsed/>
    <w:rsid w:val="00A82F15"/>
    <w:rPr>
      <w:color w:val="954F72" w:themeColor="followedHyperlink"/>
      <w:u w:val="single"/>
    </w:rPr>
  </w:style>
  <w:style w:type="paragraph" w:styleId="TOCHeading">
    <w:name w:val="TOC Heading"/>
    <w:basedOn w:val="Heading1"/>
    <w:next w:val="Normal"/>
    <w:uiPriority w:val="39"/>
    <w:unhideWhenUsed/>
    <w:qFormat/>
    <w:rsid w:val="00A82F15"/>
    <w:pPr>
      <w:keepNext/>
      <w:keepLines/>
      <w:widowControl/>
      <w:autoSpaceDE/>
      <w:autoSpaceDN/>
      <w:adjustRightInd/>
      <w:spacing w:before="240" w:line="259" w:lineRule="auto"/>
      <w:textAlignment w:val="auto"/>
      <w:outlineLvl w:val="9"/>
    </w:pPr>
    <w:rPr>
      <w:rFonts w:asciiTheme="majorHAnsi" w:eastAsiaTheme="majorEastAsia" w:hAnsiTheme="majorHAnsi" w:cstheme="majorBidi"/>
      <w:b w:val="0"/>
      <w:bCs w:val="0"/>
      <w:color w:val="2E74B5" w:themeColor="accent1" w:themeShade="BF"/>
      <w:sz w:val="32"/>
      <w:szCs w:val="32"/>
    </w:rPr>
  </w:style>
  <w:style w:type="character" w:styleId="Emphasis">
    <w:name w:val="Emphasis"/>
    <w:basedOn w:val="DefaultParagraphFont"/>
    <w:uiPriority w:val="20"/>
    <w:qFormat/>
    <w:rsid w:val="00F26727"/>
    <w:rPr>
      <w:i/>
      <w:iCs/>
    </w:rPr>
  </w:style>
  <w:style w:type="paragraph" w:styleId="BalloonText">
    <w:name w:val="Balloon Text"/>
    <w:basedOn w:val="Normal"/>
    <w:link w:val="BalloonTextChar"/>
    <w:uiPriority w:val="99"/>
    <w:semiHidden/>
    <w:unhideWhenUsed/>
    <w:rsid w:val="002C3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12049">
      <w:bodyDiv w:val="1"/>
      <w:marLeft w:val="0"/>
      <w:marRight w:val="0"/>
      <w:marTop w:val="0"/>
      <w:marBottom w:val="0"/>
      <w:divBdr>
        <w:top w:val="none" w:sz="0" w:space="0" w:color="auto"/>
        <w:left w:val="none" w:sz="0" w:space="0" w:color="auto"/>
        <w:bottom w:val="none" w:sz="0" w:space="0" w:color="auto"/>
        <w:right w:val="none" w:sz="0" w:space="0" w:color="auto"/>
      </w:divBdr>
      <w:divsChild>
        <w:div w:id="942810708">
          <w:marLeft w:val="1166"/>
          <w:marRight w:val="0"/>
          <w:marTop w:val="0"/>
          <w:marBottom w:val="0"/>
          <w:divBdr>
            <w:top w:val="none" w:sz="0" w:space="0" w:color="auto"/>
            <w:left w:val="none" w:sz="0" w:space="0" w:color="auto"/>
            <w:bottom w:val="none" w:sz="0" w:space="0" w:color="auto"/>
            <w:right w:val="none" w:sz="0" w:space="0" w:color="auto"/>
          </w:divBdr>
        </w:div>
        <w:div w:id="531963160">
          <w:marLeft w:val="1166"/>
          <w:marRight w:val="0"/>
          <w:marTop w:val="0"/>
          <w:marBottom w:val="0"/>
          <w:divBdr>
            <w:top w:val="none" w:sz="0" w:space="0" w:color="auto"/>
            <w:left w:val="none" w:sz="0" w:space="0" w:color="auto"/>
            <w:bottom w:val="none" w:sz="0" w:space="0" w:color="auto"/>
            <w:right w:val="none" w:sz="0" w:space="0" w:color="auto"/>
          </w:divBdr>
        </w:div>
        <w:div w:id="97144790">
          <w:marLeft w:val="1166"/>
          <w:marRight w:val="0"/>
          <w:marTop w:val="0"/>
          <w:marBottom w:val="0"/>
          <w:divBdr>
            <w:top w:val="none" w:sz="0" w:space="0" w:color="auto"/>
            <w:left w:val="none" w:sz="0" w:space="0" w:color="auto"/>
            <w:bottom w:val="none" w:sz="0" w:space="0" w:color="auto"/>
            <w:right w:val="none" w:sz="0" w:space="0" w:color="auto"/>
          </w:divBdr>
        </w:div>
        <w:div w:id="1729914221">
          <w:marLeft w:val="1166"/>
          <w:marRight w:val="0"/>
          <w:marTop w:val="0"/>
          <w:marBottom w:val="0"/>
          <w:divBdr>
            <w:top w:val="none" w:sz="0" w:space="0" w:color="auto"/>
            <w:left w:val="none" w:sz="0" w:space="0" w:color="auto"/>
            <w:bottom w:val="none" w:sz="0" w:space="0" w:color="auto"/>
            <w:right w:val="none" w:sz="0" w:space="0" w:color="auto"/>
          </w:divBdr>
        </w:div>
        <w:div w:id="611866658">
          <w:marLeft w:val="1166"/>
          <w:marRight w:val="0"/>
          <w:marTop w:val="0"/>
          <w:marBottom w:val="0"/>
          <w:divBdr>
            <w:top w:val="none" w:sz="0" w:space="0" w:color="auto"/>
            <w:left w:val="none" w:sz="0" w:space="0" w:color="auto"/>
            <w:bottom w:val="none" w:sz="0" w:space="0" w:color="auto"/>
            <w:right w:val="none" w:sz="0" w:space="0" w:color="auto"/>
          </w:divBdr>
        </w:div>
        <w:div w:id="784925286">
          <w:marLeft w:val="1166"/>
          <w:marRight w:val="0"/>
          <w:marTop w:val="0"/>
          <w:marBottom w:val="0"/>
          <w:divBdr>
            <w:top w:val="none" w:sz="0" w:space="0" w:color="auto"/>
            <w:left w:val="none" w:sz="0" w:space="0" w:color="auto"/>
            <w:bottom w:val="none" w:sz="0" w:space="0" w:color="auto"/>
            <w:right w:val="none" w:sz="0" w:space="0" w:color="auto"/>
          </w:divBdr>
        </w:div>
        <w:div w:id="1749381912">
          <w:marLeft w:val="1166"/>
          <w:marRight w:val="0"/>
          <w:marTop w:val="0"/>
          <w:marBottom w:val="0"/>
          <w:divBdr>
            <w:top w:val="none" w:sz="0" w:space="0" w:color="auto"/>
            <w:left w:val="none" w:sz="0" w:space="0" w:color="auto"/>
            <w:bottom w:val="none" w:sz="0" w:space="0" w:color="auto"/>
            <w:right w:val="none" w:sz="0" w:space="0" w:color="auto"/>
          </w:divBdr>
        </w:div>
      </w:divsChild>
    </w:div>
    <w:div w:id="596407166">
      <w:bodyDiv w:val="1"/>
      <w:marLeft w:val="0"/>
      <w:marRight w:val="0"/>
      <w:marTop w:val="0"/>
      <w:marBottom w:val="0"/>
      <w:divBdr>
        <w:top w:val="none" w:sz="0" w:space="0" w:color="auto"/>
        <w:left w:val="none" w:sz="0" w:space="0" w:color="auto"/>
        <w:bottom w:val="none" w:sz="0" w:space="0" w:color="auto"/>
        <w:right w:val="none" w:sz="0" w:space="0" w:color="auto"/>
      </w:divBdr>
    </w:div>
    <w:div w:id="1284925111">
      <w:bodyDiv w:val="1"/>
      <w:marLeft w:val="0"/>
      <w:marRight w:val="0"/>
      <w:marTop w:val="0"/>
      <w:marBottom w:val="0"/>
      <w:divBdr>
        <w:top w:val="none" w:sz="0" w:space="0" w:color="auto"/>
        <w:left w:val="none" w:sz="0" w:space="0" w:color="auto"/>
        <w:bottom w:val="none" w:sz="0" w:space="0" w:color="auto"/>
        <w:right w:val="none" w:sz="0" w:space="0" w:color="auto"/>
      </w:divBdr>
    </w:div>
    <w:div w:id="1580942724">
      <w:bodyDiv w:val="1"/>
      <w:marLeft w:val="0"/>
      <w:marRight w:val="0"/>
      <w:marTop w:val="0"/>
      <w:marBottom w:val="0"/>
      <w:divBdr>
        <w:top w:val="none" w:sz="0" w:space="0" w:color="auto"/>
        <w:left w:val="none" w:sz="0" w:space="0" w:color="auto"/>
        <w:bottom w:val="none" w:sz="0" w:space="0" w:color="auto"/>
        <w:right w:val="none" w:sz="0" w:space="0" w:color="auto"/>
      </w:divBdr>
      <w:divsChild>
        <w:div w:id="2130660126">
          <w:marLeft w:val="1166"/>
          <w:marRight w:val="0"/>
          <w:marTop w:val="0"/>
          <w:marBottom w:val="0"/>
          <w:divBdr>
            <w:top w:val="none" w:sz="0" w:space="0" w:color="auto"/>
            <w:left w:val="none" w:sz="0" w:space="0" w:color="auto"/>
            <w:bottom w:val="none" w:sz="0" w:space="0" w:color="auto"/>
            <w:right w:val="none" w:sz="0" w:space="0" w:color="auto"/>
          </w:divBdr>
        </w:div>
        <w:div w:id="754404180">
          <w:marLeft w:val="1166"/>
          <w:marRight w:val="0"/>
          <w:marTop w:val="0"/>
          <w:marBottom w:val="0"/>
          <w:divBdr>
            <w:top w:val="none" w:sz="0" w:space="0" w:color="auto"/>
            <w:left w:val="none" w:sz="0" w:space="0" w:color="auto"/>
            <w:bottom w:val="none" w:sz="0" w:space="0" w:color="auto"/>
            <w:right w:val="none" w:sz="0" w:space="0" w:color="auto"/>
          </w:divBdr>
        </w:div>
        <w:div w:id="1553150126">
          <w:marLeft w:val="1166"/>
          <w:marRight w:val="0"/>
          <w:marTop w:val="0"/>
          <w:marBottom w:val="0"/>
          <w:divBdr>
            <w:top w:val="none" w:sz="0" w:space="0" w:color="auto"/>
            <w:left w:val="none" w:sz="0" w:space="0" w:color="auto"/>
            <w:bottom w:val="none" w:sz="0" w:space="0" w:color="auto"/>
            <w:right w:val="none" w:sz="0" w:space="0" w:color="auto"/>
          </w:divBdr>
        </w:div>
        <w:div w:id="1866020346">
          <w:marLeft w:val="1166"/>
          <w:marRight w:val="0"/>
          <w:marTop w:val="0"/>
          <w:marBottom w:val="0"/>
          <w:divBdr>
            <w:top w:val="none" w:sz="0" w:space="0" w:color="auto"/>
            <w:left w:val="none" w:sz="0" w:space="0" w:color="auto"/>
            <w:bottom w:val="none" w:sz="0" w:space="0" w:color="auto"/>
            <w:right w:val="none" w:sz="0" w:space="0" w:color="auto"/>
          </w:divBdr>
        </w:div>
        <w:div w:id="1204633463">
          <w:marLeft w:val="1166"/>
          <w:marRight w:val="0"/>
          <w:marTop w:val="0"/>
          <w:marBottom w:val="0"/>
          <w:divBdr>
            <w:top w:val="none" w:sz="0" w:space="0" w:color="auto"/>
            <w:left w:val="none" w:sz="0" w:space="0" w:color="auto"/>
            <w:bottom w:val="none" w:sz="0" w:space="0" w:color="auto"/>
            <w:right w:val="none" w:sz="0" w:space="0" w:color="auto"/>
          </w:divBdr>
        </w:div>
        <w:div w:id="1903565043">
          <w:marLeft w:val="1166"/>
          <w:marRight w:val="0"/>
          <w:marTop w:val="0"/>
          <w:marBottom w:val="0"/>
          <w:divBdr>
            <w:top w:val="none" w:sz="0" w:space="0" w:color="auto"/>
            <w:left w:val="none" w:sz="0" w:space="0" w:color="auto"/>
            <w:bottom w:val="none" w:sz="0" w:space="0" w:color="auto"/>
            <w:right w:val="none" w:sz="0" w:space="0" w:color="auto"/>
          </w:divBdr>
        </w:div>
        <w:div w:id="2106072565">
          <w:marLeft w:val="1166"/>
          <w:marRight w:val="0"/>
          <w:marTop w:val="0"/>
          <w:marBottom w:val="0"/>
          <w:divBdr>
            <w:top w:val="none" w:sz="0" w:space="0" w:color="auto"/>
            <w:left w:val="none" w:sz="0" w:space="0" w:color="auto"/>
            <w:bottom w:val="none" w:sz="0" w:space="0" w:color="auto"/>
            <w:right w:val="none" w:sz="0" w:space="0" w:color="auto"/>
          </w:divBdr>
        </w:div>
      </w:divsChild>
    </w:div>
    <w:div w:id="1774011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kumc.policystat.com/policy/6422905/latest/" TargetMode="External"/><Relationship Id="rId18" Type="http://schemas.openxmlformats.org/officeDocument/2006/relationships/hyperlink" Target="mailto:SPA_CT@kumc.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riscalendarsissues@kumc.edu" TargetMode="External"/><Relationship Id="rId17" Type="http://schemas.openxmlformats.org/officeDocument/2006/relationships/hyperlink" Target="https://kumc.policystat.com/policy/6422905/latest/" TargetMode="External"/><Relationship Id="rId2" Type="http://schemas.openxmlformats.org/officeDocument/2006/relationships/numbering" Target="numbering.xml"/><Relationship Id="rId16" Type="http://schemas.openxmlformats.org/officeDocument/2006/relationships/hyperlink" Target="https://kumc.policystat.com/policy/6422905/lat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hyperlink" Target="mailto:criscalendarsissues@kumc.edu" TargetMode="External"/><Relationship Id="rId10" Type="http://schemas.openxmlformats.org/officeDocument/2006/relationships/image" Target="media/image3.emf"/><Relationship Id="rId19" Type="http://schemas.openxmlformats.org/officeDocument/2006/relationships/hyperlink" Target="mailto:SPA_CT@kumc.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kumc.policystat.com/policy/6422905/late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aley\AppData\Local\Temp\1\7zOCDECDFF3\Informational%20Flier%201_2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D32975-922F-4667-A4EE-96628492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Informational Flier 1_2column</Template>
  <TotalTime>38</TotalTime>
  <Pages>3</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Staley</dc:creator>
  <cp:keywords/>
  <dc:description/>
  <cp:lastModifiedBy>Jennifer Staley</cp:lastModifiedBy>
  <cp:revision>9</cp:revision>
  <cp:lastPrinted>2017-01-17T21:54:00Z</cp:lastPrinted>
  <dcterms:created xsi:type="dcterms:W3CDTF">2020-08-28T02:33:00Z</dcterms:created>
  <dcterms:modified xsi:type="dcterms:W3CDTF">2020-08-28T03:11:00Z</dcterms:modified>
</cp:coreProperties>
</file>